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D1" w:rsidRPr="006066BE" w:rsidRDefault="001A7D9D" w:rsidP="00C64646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365F91" w:themeColor="accent1" w:themeShade="BF"/>
          <w:sz w:val="28"/>
          <w:szCs w:val="28"/>
        </w:rPr>
        <w:t xml:space="preserve">Sélection </w:t>
      </w:r>
      <w:r w:rsidR="00C64646" w:rsidRPr="006066BE">
        <w:rPr>
          <w:b/>
          <w:color w:val="365F91" w:themeColor="accent1" w:themeShade="BF"/>
          <w:sz w:val="28"/>
          <w:szCs w:val="28"/>
        </w:rPr>
        <w:t>des sources d'information</w:t>
      </w:r>
      <w:r w:rsidR="00C5114C">
        <w:rPr>
          <w:b/>
          <w:color w:val="365F91" w:themeColor="accent1" w:themeShade="BF"/>
          <w:sz w:val="28"/>
          <w:szCs w:val="28"/>
        </w:rPr>
        <w:t xml:space="preserve"> en Santé c</w:t>
      </w:r>
      <w:r w:rsidR="00B071BD">
        <w:rPr>
          <w:b/>
          <w:color w:val="365F91" w:themeColor="accent1" w:themeShade="BF"/>
          <w:sz w:val="28"/>
          <w:szCs w:val="28"/>
        </w:rPr>
        <w:t>ommunautaire</w:t>
      </w:r>
    </w:p>
    <w:p w:rsidR="00C64646" w:rsidRPr="006066BE" w:rsidRDefault="00C64646" w:rsidP="006066BE">
      <w:pPr>
        <w:spacing w:line="240" w:lineRule="auto"/>
        <w:ind w:left="-426"/>
        <w:rPr>
          <w:color w:val="365F91" w:themeColor="accent1" w:themeShade="BF"/>
          <w:sz w:val="28"/>
          <w:szCs w:val="28"/>
        </w:rPr>
      </w:pPr>
    </w:p>
    <w:tbl>
      <w:tblPr>
        <w:tblW w:w="508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658"/>
        <w:gridCol w:w="6"/>
        <w:gridCol w:w="2349"/>
        <w:gridCol w:w="66"/>
        <w:gridCol w:w="3935"/>
        <w:gridCol w:w="1242"/>
        <w:gridCol w:w="4708"/>
      </w:tblGrid>
      <w:tr w:rsidR="00C5114C" w:rsidRPr="004245C3" w:rsidTr="00C5114C">
        <w:trPr>
          <w:trHeight w:val="871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:rsidR="00260B66" w:rsidRPr="004245C3" w:rsidRDefault="00924DCC" w:rsidP="00924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>Nom</w:t>
            </w:r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  <w:hideMark/>
          </w:tcPr>
          <w:p w:rsidR="00260B66" w:rsidRPr="004245C3" w:rsidRDefault="00260B66" w:rsidP="00C6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>Disciplines couvertes</w:t>
            </w:r>
          </w:p>
        </w:tc>
        <w:tc>
          <w:tcPr>
            <w:tcW w:w="772" w:type="pct"/>
            <w:gridSpan w:val="2"/>
            <w:shd w:val="clear" w:color="auto" w:fill="FFFFFF" w:themeFill="background1"/>
            <w:vAlign w:val="center"/>
            <w:hideMark/>
          </w:tcPr>
          <w:p w:rsidR="00260B66" w:rsidRPr="004245C3" w:rsidRDefault="00260B66" w:rsidP="00C6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>Trucs &amp; astuces</w:t>
            </w:r>
          </w:p>
        </w:tc>
        <w:tc>
          <w:tcPr>
            <w:tcW w:w="1258" w:type="pct"/>
            <w:shd w:val="clear" w:color="auto" w:fill="FFFFFF" w:themeFill="background1"/>
            <w:vAlign w:val="center"/>
            <w:hideMark/>
          </w:tcPr>
          <w:p w:rsidR="00924DCC" w:rsidRDefault="00260B66" w:rsidP="00B1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 xml:space="preserve">Producteur, éditeur </w:t>
            </w:r>
          </w:p>
          <w:p w:rsidR="00260B66" w:rsidRPr="004245C3" w:rsidRDefault="00260B66" w:rsidP="00B1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>+ quelques chiffres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 xml:space="preserve"> 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260B66" w:rsidRPr="00C64646" w:rsidRDefault="00260B66" w:rsidP="00C6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CH"/>
              </w:rPr>
              <w:t>Accès</w:t>
            </w:r>
          </w:p>
        </w:tc>
        <w:tc>
          <w:tcPr>
            <w:tcW w:w="1505" w:type="pct"/>
            <w:shd w:val="clear" w:color="auto" w:fill="FFFFFF" w:themeFill="background1"/>
            <w:noWrap/>
            <w:vAlign w:val="center"/>
            <w:hideMark/>
          </w:tcPr>
          <w:p w:rsidR="00260B66" w:rsidRPr="005F597A" w:rsidRDefault="00260B66" w:rsidP="00C5114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99CC00"/>
                <w:sz w:val="36"/>
                <w:szCs w:val="36"/>
                <w:lang w:eastAsia="fr-CH"/>
              </w:rPr>
            </w:pPr>
            <w:r w:rsidRPr="005F597A">
              <w:rPr>
                <w:rFonts w:ascii="Wingdings" w:eastAsia="Times New Roman" w:hAnsi="Wingdings" w:cs="Times New Roman"/>
                <w:b/>
                <w:bCs/>
                <w:color w:val="99CC00"/>
                <w:sz w:val="36"/>
                <w:szCs w:val="36"/>
                <w:lang w:eastAsia="fr-CH"/>
              </w:rPr>
              <w:t></w:t>
            </w:r>
          </w:p>
        </w:tc>
      </w:tr>
      <w:tr w:rsidR="00C5114C" w:rsidRPr="004245C3" w:rsidTr="00C5114C">
        <w:trPr>
          <w:trHeight w:val="1887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:rsidR="00260B66" w:rsidRDefault="00260B66" w:rsidP="00424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0F6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 xml:space="preserve">PubMed </w:t>
            </w:r>
            <w:r w:rsidRPr="000F6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br/>
              <w:t>(Medline)</w:t>
            </w:r>
            <w:r w:rsidRPr="000F6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br/>
            </w:r>
            <w:hyperlink r:id="rId7" w:history="1">
              <w:r w:rsidRPr="007516FF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val="en-US" w:eastAsia="fr-CH"/>
                </w:rPr>
                <w:t>www.ncbi.nlm.nih.gov/pubmed?otool=ichbfmglib</w:t>
              </w:r>
            </w:hyperlink>
          </w:p>
          <w:p w:rsidR="00260B66" w:rsidRPr="000F60A0" w:rsidRDefault="00260B66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  <w:hideMark/>
          </w:tcPr>
          <w:p w:rsidR="00260B66" w:rsidRDefault="00260B66" w:rsidP="00B1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médecine</w:t>
            </w:r>
          </w:p>
          <w:p w:rsidR="00260B66" w:rsidRPr="004245C3" w:rsidRDefault="00260B66" w:rsidP="00B1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sciences biomédicales</w:t>
            </w:r>
          </w:p>
        </w:tc>
        <w:tc>
          <w:tcPr>
            <w:tcW w:w="772" w:type="pct"/>
            <w:gridSpan w:val="2"/>
            <w:shd w:val="clear" w:color="auto" w:fill="FFFFFF" w:themeFill="background1"/>
            <w:vAlign w:val="center"/>
            <w:hideMark/>
          </w:tcPr>
          <w:p w:rsidR="00260B66" w:rsidRPr="00B17AA9" w:rsidRDefault="005B4CF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vocabulaire contrôlé </w:t>
            </w:r>
            <w:r w:rsidR="00260B66" w:rsidRPr="005B4C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MeSH</w:t>
            </w:r>
            <w:r w:rsidR="00260B66"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260B66" w:rsidRPr="00B17AA9" w:rsidRDefault="00260B6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p</w:t>
            </w:r>
            <w:r w:rsidR="00B856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ou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</w:t>
            </w: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publications récentes compléter sa recherche en vocabulaire libre </w:t>
            </w:r>
          </w:p>
          <w:p w:rsidR="00260B66" w:rsidRPr="00B17AA9" w:rsidRDefault="00260B6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related articles, filters</w:t>
            </w:r>
          </w:p>
        </w:tc>
        <w:tc>
          <w:tcPr>
            <w:tcW w:w="1258" w:type="pct"/>
            <w:shd w:val="clear" w:color="auto" w:fill="FFFFFF" w:themeFill="background1"/>
            <w:vAlign w:val="center"/>
            <w:hideMark/>
          </w:tcPr>
          <w:p w:rsidR="00260B66" w:rsidRPr="00B071BD" w:rsidRDefault="00260B6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2" w:hanging="2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B071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National Library of Medicine et National Institutes of Health, US</w:t>
            </w:r>
          </w:p>
          <w:p w:rsidR="00260B66" w:rsidRDefault="00260B6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2" w:hanging="2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2</w:t>
            </w:r>
            <w:r w:rsidR="0092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5</w:t>
            </w:r>
            <w:r w:rsidRPr="00424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mio</w:t>
            </w:r>
            <w:r w:rsidRPr="00424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références</w:t>
            </w:r>
          </w:p>
          <w:p w:rsidR="00D44271" w:rsidRDefault="00D44271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2" w:hanging="2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5600 revues indexées</w:t>
            </w:r>
          </w:p>
          <w:p w:rsidR="00260B66" w:rsidRDefault="00260B6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2" w:hanging="2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1946-&gt;</w:t>
            </w:r>
          </w:p>
          <w:p w:rsidR="00260B66" w:rsidRPr="004245C3" w:rsidRDefault="00260B66" w:rsidP="00B17A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2" w:hanging="2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mise à jour quotidienne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260B66" w:rsidRPr="004245C3" w:rsidRDefault="00260B66" w:rsidP="00C64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  <w:hideMark/>
          </w:tcPr>
          <w:p w:rsidR="00260B66" w:rsidRPr="00B17AA9" w:rsidRDefault="00260B66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727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la</w:t>
            </w:r>
            <w:r w:rsidRPr="006A29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base de données </w:t>
            </w:r>
            <w:r w:rsidRPr="007271A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 xml:space="preserve">la plus importante pour les sciences biomédicales </w:t>
            </w:r>
          </w:p>
          <w:p w:rsidR="00260B66" w:rsidRDefault="00260B66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construction de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stratégies de recherche</w:t>
            </w: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très fines</w:t>
            </w:r>
          </w:p>
          <w:p w:rsidR="00366320" w:rsidRPr="00B17AA9" w:rsidRDefault="003663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importation Zotero ok</w:t>
            </w:r>
          </w:p>
        </w:tc>
      </w:tr>
      <w:tr w:rsidR="00C5114C" w:rsidRPr="004245C3" w:rsidTr="00C5114C">
        <w:trPr>
          <w:trHeight w:val="1845"/>
        </w:trPr>
        <w:tc>
          <w:tcPr>
            <w:tcW w:w="536" w:type="pct"/>
            <w:shd w:val="clear" w:color="auto" w:fill="FFFFFF" w:themeFill="background1"/>
            <w:vAlign w:val="center"/>
          </w:tcPr>
          <w:p w:rsidR="002725A2" w:rsidRDefault="002725A2" w:rsidP="0027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Embase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br/>
            </w:r>
            <w:hyperlink r:id="rId8" w:history="1">
              <w:r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eastAsia="fr-CH"/>
                </w:rPr>
                <w:t>www.embase.com</w:t>
              </w:r>
            </w:hyperlink>
          </w:p>
          <w:p w:rsidR="00924DCC" w:rsidRPr="00B071BD" w:rsidRDefault="00924DCC" w:rsidP="00924D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</w:tcPr>
          <w:p w:rsidR="002725A2" w:rsidRDefault="002725A2" w:rsidP="00272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médecine</w:t>
            </w:r>
          </w:p>
          <w:p w:rsidR="00260B66" w:rsidRPr="004245C3" w:rsidRDefault="002725A2" w:rsidP="00272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science biomédicales</w:t>
            </w:r>
          </w:p>
        </w:tc>
        <w:tc>
          <w:tcPr>
            <w:tcW w:w="772" w:type="pct"/>
            <w:gridSpan w:val="2"/>
            <w:shd w:val="clear" w:color="auto" w:fill="FFFFFF" w:themeFill="background1"/>
            <w:vAlign w:val="center"/>
          </w:tcPr>
          <w:p w:rsidR="00260B66" w:rsidRPr="002725A2" w:rsidRDefault="002725A2" w:rsidP="00C5114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05" w:hanging="20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vocabulaire contrôlé </w:t>
            </w:r>
            <w:r w:rsidRPr="002725A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EmTree</w:t>
            </w:r>
          </w:p>
          <w:p w:rsidR="002725A2" w:rsidRPr="00B17AA9" w:rsidRDefault="002725A2" w:rsidP="00C5114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205" w:hanging="20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affichage des résultats avec filtres possibles par facette : drugs, diseases, study type, etc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2725A2" w:rsidRDefault="002725A2" w:rsidP="002725A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Elsevier (Amsterdam)</w:t>
            </w:r>
          </w:p>
          <w:p w:rsidR="002725A2" w:rsidRDefault="002725A2" w:rsidP="002725A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24 mio références</w:t>
            </w:r>
          </w:p>
          <w:p w:rsidR="002725A2" w:rsidRDefault="002725A2" w:rsidP="002725A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1950-&gt;</w:t>
            </w:r>
          </w:p>
          <w:p w:rsidR="00260B66" w:rsidRPr="00B17AA9" w:rsidRDefault="002725A2" w:rsidP="002725A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mise à jour hebdomadaire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2725A2" w:rsidRDefault="002725A2" w:rsidP="0027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licence</w:t>
            </w:r>
          </w:p>
          <w:p w:rsidR="00260B66" w:rsidRPr="004245C3" w:rsidRDefault="007062CF" w:rsidP="0027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UNIGE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2725A2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l'autre base de données importante pour la médecine</w:t>
            </w:r>
          </w:p>
          <w:p w:rsidR="002725A2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Medline y est intégré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depuis 2010</w:t>
            </w:r>
          </w:p>
          <w:p w:rsidR="002725A2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meilleure couverture des 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revues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européennes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que PubMed</w:t>
            </w:r>
          </w:p>
          <w:p w:rsidR="00260B66" w:rsidRPr="00B17AA9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très bonne couverture de la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pharmacologie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, pharmacothérapies</w:t>
            </w:r>
          </w:p>
        </w:tc>
      </w:tr>
      <w:tr w:rsidR="00C5114C" w:rsidRPr="004245C3" w:rsidTr="00C5114C">
        <w:trPr>
          <w:trHeight w:val="1856"/>
        </w:trPr>
        <w:tc>
          <w:tcPr>
            <w:tcW w:w="536" w:type="pct"/>
            <w:shd w:val="clear" w:color="auto" w:fill="FFFFFF" w:themeFill="background1"/>
            <w:vAlign w:val="center"/>
          </w:tcPr>
          <w:p w:rsidR="002725A2" w:rsidRDefault="002725A2" w:rsidP="00272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>The Cochrane Library</w:t>
            </w:r>
          </w:p>
          <w:p w:rsidR="002725A2" w:rsidRDefault="000B291B" w:rsidP="002725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fr-CH"/>
              </w:rPr>
            </w:pPr>
            <w:hyperlink r:id="rId9" w:history="1">
              <w:r w:rsidR="002725A2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val="en-US" w:eastAsia="fr-CH"/>
                </w:rPr>
                <w:t>http://www.cochranelibrary.com/</w:t>
              </w:r>
            </w:hyperlink>
          </w:p>
          <w:p w:rsidR="002725A2" w:rsidRPr="00B071BD" w:rsidRDefault="002725A2" w:rsidP="00924D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</w:tcPr>
          <w:p w:rsidR="002725A2" w:rsidRPr="002725A2" w:rsidRDefault="008A052B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  <w:t>santé, médecine, Evidence-B</w:t>
            </w:r>
            <w:r w:rsidR="002725A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  <w:t>ased Medicine</w:t>
            </w:r>
            <w:r w:rsidR="002725A2">
              <w:rPr>
                <w:b/>
                <w:lang w:val="en-US"/>
              </w:rPr>
              <w:br/>
            </w:r>
          </w:p>
        </w:tc>
        <w:tc>
          <w:tcPr>
            <w:tcW w:w="772" w:type="pct"/>
            <w:gridSpan w:val="2"/>
            <w:shd w:val="clear" w:color="auto" w:fill="FFFFFF" w:themeFill="background1"/>
            <w:vAlign w:val="center"/>
          </w:tcPr>
          <w:p w:rsidR="007062CF" w:rsidRDefault="007062CF" w:rsidP="007062C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"search manager" pour combiner plusieurs étapes</w:t>
            </w:r>
          </w:p>
          <w:p w:rsidR="002725A2" w:rsidRPr="007062CF" w:rsidRDefault="002725A2" w:rsidP="00114DC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vocabulaire contrôlé </w:t>
            </w:r>
            <w:r w:rsidRPr="005B4C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MeSH</w:t>
            </w:r>
          </w:p>
          <w:p w:rsidR="002725A2" w:rsidRPr="00B17AA9" w:rsidRDefault="008A052B" w:rsidP="00C5114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"search limits" pour l</w:t>
            </w:r>
            <w:r w:rsidR="00706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imiter le résultats  à une des bases de données, par . ex CENTRAL pour les essais cliniques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2E1AB1" w:rsidRDefault="002725A2" w:rsidP="002725A2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Cochrane Library </w:t>
            </w:r>
            <w:r w:rsidR="002E1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: 6 bases de données dont</w:t>
            </w:r>
            <w:r w:rsidR="00706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2E1AB1" w:rsidRPr="007A45E9" w:rsidRDefault="002E1AB1" w:rsidP="002E1AB1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Cochrane Database of Systematic Reviews (CDSR)</w:t>
            </w:r>
          </w:p>
          <w:p w:rsidR="002E1AB1" w:rsidRPr="007A45E9" w:rsidRDefault="002E1AB1" w:rsidP="002E1AB1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Cochrane Central Register of Controlled Trials (CENTRAL)</w:t>
            </w:r>
          </w:p>
          <w:p w:rsidR="002E1AB1" w:rsidRPr="007A45E9" w:rsidRDefault="002E1AB1" w:rsidP="002E1AB1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Database of Abstract of Reviews of Effects (DARE)</w:t>
            </w:r>
          </w:p>
          <w:p w:rsidR="002725A2" w:rsidRPr="00B17AA9" w:rsidRDefault="005E2612" w:rsidP="005E2612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Est </w:t>
            </w:r>
            <w:r w:rsidR="002E1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produite par Cochrane Collaboration et publié par </w:t>
            </w:r>
            <w:r w:rsidR="002725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Wiley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2725A2" w:rsidRDefault="002725A2" w:rsidP="0027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license </w:t>
            </w:r>
          </w:p>
          <w:p w:rsidR="002725A2" w:rsidRDefault="007062CF" w:rsidP="0027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UNIGE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8A052B" w:rsidRDefault="008A052B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revue systématiques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et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protocoles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selon les recommandations Cochrane</w:t>
            </w:r>
          </w:p>
          <w:p w:rsidR="002725A2" w:rsidRDefault="008A052B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autres </w:t>
            </w:r>
            <w:r w:rsidR="00706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revues systématiques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et </w:t>
            </w:r>
            <w:r w:rsidR="007062CF"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méta-analyses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avec évaluation de la qualité </w:t>
            </w:r>
            <w:r w:rsidR="008451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de la revue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(DARE)</w:t>
            </w:r>
          </w:p>
          <w:p w:rsidR="002725A2" w:rsidRPr="005E2612" w:rsidRDefault="007062CF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</w:pP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essais cliniques</w:t>
            </w:r>
          </w:p>
          <w:p w:rsidR="008A052B" w:rsidRPr="008A052B" w:rsidRDefault="008A052B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8A05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guide d'utilisation : </w:t>
            </w:r>
            <w:hyperlink r:id="rId10" w:history="1">
              <w:r w:rsidRPr="008A052B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eastAsia="fr-CH"/>
                </w:rPr>
                <w:t>http://www.cochranelibrary.com/dotAsset/179451cd-dd6f-4dd1-abe9-7873aad31b57.pdf</w:t>
              </w:r>
            </w:hyperlink>
          </w:p>
          <w:p w:rsidR="002725A2" w:rsidRPr="00B17AA9" w:rsidRDefault="002725A2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</w:p>
        </w:tc>
      </w:tr>
      <w:tr w:rsidR="00C5114C" w:rsidRPr="004245C3" w:rsidTr="00C5114C">
        <w:trPr>
          <w:trHeight w:val="1684"/>
        </w:trPr>
        <w:tc>
          <w:tcPr>
            <w:tcW w:w="536" w:type="pct"/>
            <w:shd w:val="clear" w:color="auto" w:fill="FFFFFF" w:themeFill="background1"/>
            <w:vAlign w:val="center"/>
          </w:tcPr>
          <w:p w:rsidR="008451EA" w:rsidRDefault="008451EA" w:rsidP="00845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lastRenderedPageBreak/>
              <w:t>PubMed Health</w:t>
            </w:r>
          </w:p>
          <w:p w:rsidR="008451EA" w:rsidRDefault="000B291B" w:rsidP="00C51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hyperlink r:id="rId11" w:history="1">
              <w:r w:rsidR="008451EA" w:rsidRPr="008451EA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val="en-US" w:eastAsia="fr-CH"/>
                </w:rPr>
                <w:t>http://www.ncbi.nlm.nih.gov/pubmedhealth/</w:t>
              </w:r>
            </w:hyperlink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</w:tcPr>
          <w:p w:rsidR="008451EA" w:rsidRDefault="008451EA" w:rsidP="008451EA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>médecine,</w:t>
            </w:r>
            <w:r>
              <w:rPr>
                <w:lang w:val="en-US"/>
              </w:rPr>
              <w:t xml:space="preserve"> </w:t>
            </w:r>
          </w:p>
          <w:p w:rsidR="008451EA" w:rsidRDefault="008451EA" w:rsidP="008451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  <w:t>Evidence-Based Medicine</w:t>
            </w:r>
          </w:p>
        </w:tc>
        <w:tc>
          <w:tcPr>
            <w:tcW w:w="772" w:type="pct"/>
            <w:gridSpan w:val="2"/>
            <w:shd w:val="clear" w:color="auto" w:fill="FFFFFF" w:themeFill="background1"/>
            <w:vAlign w:val="center"/>
          </w:tcPr>
          <w:p w:rsidR="008451EA" w:rsidRDefault="008451EA" w:rsidP="008451EA">
            <w:pPr>
              <w:pStyle w:val="Paragraphedeliste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8451EA" w:rsidRPr="007A45E9" w:rsidRDefault="008451EA" w:rsidP="008451EA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National Library of Medicine, US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8451EA" w:rsidRDefault="008451EA" w:rsidP="008451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gratuit</w:t>
            </w:r>
          </w:p>
          <w:p w:rsidR="008451EA" w:rsidRDefault="008451EA" w:rsidP="0027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8451EA" w:rsidRPr="007A45E9" w:rsidRDefault="008451EA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answers to the question “</w:t>
            </w:r>
            <w:r w:rsidRPr="007A45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  <w:t>What works?</w:t>
            </w: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>” in medical and health care</w:t>
            </w:r>
          </w:p>
          <w:p w:rsidR="008451EA" w:rsidRPr="007A45E9" w:rsidRDefault="008451EA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</w:pPr>
            <w:r w:rsidRPr="007A45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  <w:t xml:space="preserve">reviews </w:t>
            </w: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 xml:space="preserve">of clinical effectiveness research, with easy-to-read summaries for </w:t>
            </w:r>
            <w:r w:rsidRPr="007A45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CH"/>
              </w:rPr>
              <w:t>consumers</w:t>
            </w:r>
            <w:r w:rsidRPr="007A4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CH"/>
              </w:rPr>
              <w:t xml:space="preserve">  </w:t>
            </w:r>
          </w:p>
          <w:p w:rsidR="008451EA" w:rsidRPr="00C5114C" w:rsidRDefault="008451EA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technical reports</w:t>
            </w:r>
            <w:r w:rsidR="005E2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, </w:t>
            </w:r>
            <w:hyperlink r:id="rId12" w:history="1">
              <w:r w:rsidRPr="005E2612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eastAsia="fr-CH"/>
                </w:rPr>
                <w:t>Clinical effectiveness research</w:t>
              </w:r>
            </w:hyperlink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8451EA" w:rsidRDefault="008451EA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clinician information,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educational resources</w:t>
            </w:r>
          </w:p>
        </w:tc>
      </w:tr>
      <w:tr w:rsidR="00C5114C" w:rsidRPr="004245C3" w:rsidTr="00C5114C">
        <w:trPr>
          <w:trHeight w:val="1856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:rsidR="002725A2" w:rsidRPr="00B071BD" w:rsidRDefault="002725A2" w:rsidP="0036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r w:rsidRPr="00B071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 xml:space="preserve">Web of Science </w:t>
            </w:r>
            <w:r w:rsidRPr="00B071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br/>
            </w:r>
            <w:hyperlink r:id="rId13" w:history="1">
              <w:r w:rsidRPr="00CC70F8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val="en-US" w:eastAsia="fr-CH"/>
                </w:rPr>
                <w:t>http://apps.webofknowledge.com/</w:t>
              </w:r>
            </w:hyperlink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  <w:hideMark/>
          </w:tcPr>
          <w:p w:rsidR="002725A2" w:rsidRPr="004245C3" w:rsidRDefault="002725A2" w:rsidP="0036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multidisciplinaire</w:t>
            </w:r>
          </w:p>
        </w:tc>
        <w:tc>
          <w:tcPr>
            <w:tcW w:w="772" w:type="pct"/>
            <w:gridSpan w:val="2"/>
            <w:shd w:val="clear" w:color="auto" w:fill="FFFFFF" w:themeFill="background1"/>
            <w:vAlign w:val="center"/>
            <w:hideMark/>
          </w:tcPr>
          <w:p w:rsidR="002725A2" w:rsidRDefault="002725A2" w:rsidP="0036442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articles cités et citant </w:t>
            </w:r>
          </w:p>
          <w:p w:rsidR="002725A2" w:rsidRDefault="002725A2" w:rsidP="0036442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vocabulaire libre </w:t>
            </w:r>
          </w:p>
          <w:p w:rsidR="002725A2" w:rsidRPr="00B17AA9" w:rsidRDefault="002725A2" w:rsidP="0036442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nombre de citations pour un article</w:t>
            </w:r>
          </w:p>
        </w:tc>
        <w:tc>
          <w:tcPr>
            <w:tcW w:w="1258" w:type="pct"/>
            <w:shd w:val="clear" w:color="auto" w:fill="FFFFFF" w:themeFill="background1"/>
            <w:vAlign w:val="center"/>
            <w:hideMark/>
          </w:tcPr>
          <w:p w:rsidR="002725A2" w:rsidRDefault="002725A2" w:rsidP="003644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12" w:hanging="2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Institute of Scientific Information</w:t>
            </w:r>
            <w:r w:rsidR="002E1A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, Thompson &amp; Reuters</w:t>
            </w:r>
          </w:p>
          <w:p w:rsidR="002725A2" w:rsidRDefault="002725A2" w:rsidP="003644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87 mio références</w:t>
            </w:r>
          </w:p>
          <w:p w:rsidR="002725A2" w:rsidRDefault="002725A2" w:rsidP="003644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900 mio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références citées</w:t>
            </w:r>
          </w:p>
          <w:p w:rsidR="002725A2" w:rsidRDefault="002725A2" w:rsidP="003644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12'000 revues indexées toutes disciplines confondues (dont 8500 en sciences exactes et médecine)</w:t>
            </w:r>
          </w:p>
          <w:p w:rsidR="002725A2" w:rsidRPr="00B17AA9" w:rsidRDefault="002725A2" w:rsidP="003644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900-</w:t>
            </w:r>
            <w:r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&gt;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2725A2" w:rsidRDefault="002725A2" w:rsidP="00364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licence</w:t>
            </w:r>
          </w:p>
          <w:p w:rsidR="002725A2" w:rsidRPr="004245C3" w:rsidRDefault="002725A2" w:rsidP="00364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UNIGE</w:t>
            </w:r>
          </w:p>
        </w:tc>
        <w:tc>
          <w:tcPr>
            <w:tcW w:w="1505" w:type="pct"/>
            <w:shd w:val="clear" w:color="auto" w:fill="FFFFFF" w:themeFill="background1"/>
            <w:vAlign w:val="center"/>
            <w:hideMark/>
          </w:tcPr>
          <w:p w:rsidR="002725A2" w:rsidRDefault="00C5114C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l</w:t>
            </w:r>
            <w:r w:rsidR="002725A2" w:rsidRPr="00B17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'accès le plus large aux publications scientifiques</w:t>
            </w:r>
          </w:p>
          <w:p w:rsidR="002725A2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recherches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interdisciplinaires</w:t>
            </w:r>
          </w:p>
          <w:p w:rsidR="002725A2" w:rsidRPr="00C5114C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accès aux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citations</w:t>
            </w:r>
          </w:p>
          <w:p w:rsidR="002725A2" w:rsidRPr="00B17AA9" w:rsidRDefault="002725A2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Impact Factor des revues</w:t>
            </w:r>
          </w:p>
        </w:tc>
      </w:tr>
      <w:tr w:rsidR="00CC2EA3" w:rsidRPr="004245C3" w:rsidTr="00C5114C">
        <w:trPr>
          <w:trHeight w:val="1836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:rsidR="005C5111" w:rsidRDefault="005C5111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  <w:p w:rsidR="00260B66" w:rsidRDefault="00260B66" w:rsidP="00D44271">
            <w:pPr>
              <w:spacing w:after="0" w:line="240" w:lineRule="auto"/>
              <w:rPr>
                <w:sz w:val="20"/>
                <w:szCs w:val="20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PsycINFO</w:t>
            </w:r>
            <w:r w:rsidRPr="004245C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br/>
            </w:r>
            <w:hyperlink r:id="rId14" w:history="1">
              <w:r w:rsidR="005E2612" w:rsidRPr="00C018E4">
                <w:rPr>
                  <w:rStyle w:val="Lienhypertexte"/>
                  <w:sz w:val="20"/>
                  <w:szCs w:val="20"/>
                </w:rPr>
                <w:t>http://search.ebscohost.com/login.aspx?authtype=ip,uid&amp;profile=ehost&amp;defaultdb=psyh</w:t>
              </w:r>
            </w:hyperlink>
          </w:p>
          <w:p w:rsidR="005E2612" w:rsidRPr="004245C3" w:rsidRDefault="005E2612" w:rsidP="00D44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  <w:hideMark/>
          </w:tcPr>
          <w:p w:rsidR="00260B66" w:rsidRPr="004245C3" w:rsidRDefault="00260B66" w:rsidP="00845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psychologie, neurologie, psychiatrie,</w:t>
            </w:r>
            <w:r w:rsidRPr="004245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br/>
            </w:r>
            <w:r w:rsidRPr="007271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é</w:t>
            </w:r>
            <w:r w:rsidR="008451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ducation, education spéciale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  <w:hideMark/>
          </w:tcPr>
          <w:p w:rsidR="00260B66" w:rsidRDefault="00260B66" w:rsidP="004245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Francis, PsycInfo, Eric disponibles sur la même interface EBSCO </w:t>
            </w:r>
          </w:p>
          <w:p w:rsidR="00260B66" w:rsidRPr="004245C3" w:rsidRDefault="00260B66" w:rsidP="004245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-&gt; les sélectionner les trois et effectuer une seule recherche au lieu de trois</w:t>
            </w:r>
          </w:p>
        </w:tc>
        <w:tc>
          <w:tcPr>
            <w:tcW w:w="1258" w:type="pct"/>
            <w:shd w:val="clear" w:color="auto" w:fill="FFFFFF" w:themeFill="background1"/>
            <w:vAlign w:val="center"/>
            <w:hideMark/>
          </w:tcPr>
          <w:p w:rsidR="00260B66" w:rsidRDefault="00260B66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B6159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Ameri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can Psychological Association  </w:t>
            </w:r>
          </w:p>
          <w:p w:rsidR="00260B66" w:rsidRDefault="00B8565C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3.5</w:t>
            </w:r>
            <w:r w:rsidR="00260B66" w:rsidRPr="00B6159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mio références</w:t>
            </w:r>
          </w:p>
          <w:p w:rsidR="00260B66" w:rsidRDefault="00260B66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B6159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38  mio </w:t>
            </w:r>
            <w:r w:rsidR="00B856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références citées</w:t>
            </w:r>
            <w:r w:rsidRPr="00B6159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</w:t>
            </w:r>
          </w:p>
          <w:p w:rsidR="00B8565C" w:rsidRDefault="00B8565C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2450 revues indexées</w:t>
            </w:r>
          </w:p>
          <w:p w:rsidR="00260B66" w:rsidRPr="00B61597" w:rsidRDefault="00260B66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0" w:hanging="28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B6159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1872 -&gt;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260B66" w:rsidRDefault="00260B66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licence</w:t>
            </w:r>
          </w:p>
          <w:p w:rsidR="00260B66" w:rsidRPr="004245C3" w:rsidRDefault="00D44271" w:rsidP="00B615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UNIGE</w:t>
            </w:r>
          </w:p>
        </w:tc>
        <w:tc>
          <w:tcPr>
            <w:tcW w:w="1505" w:type="pct"/>
            <w:shd w:val="clear" w:color="auto" w:fill="FFFFFF" w:themeFill="background1"/>
            <w:vAlign w:val="center"/>
            <w:hideMark/>
          </w:tcPr>
          <w:p w:rsidR="00260B66" w:rsidRPr="00C5114C" w:rsidRDefault="00260B66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la base de données la plus importante en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psychologie</w:t>
            </w:r>
          </w:p>
          <w:p w:rsidR="00260B66" w:rsidRPr="005E2612" w:rsidRDefault="00260B66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contient aussi :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br/>
              <w:t>thèses, chapitres de livres, tests psychologiques</w:t>
            </w:r>
          </w:p>
          <w:p w:rsidR="005E2612" w:rsidRPr="00B61597" w:rsidRDefault="005E2612" w:rsidP="005E2612">
            <w:pPr>
              <w:pStyle w:val="Paragraphedeliste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36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RERO</w:t>
            </w:r>
            <w:r w:rsidRPr="004822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Explore </w:t>
            </w:r>
          </w:p>
          <w:p w:rsidR="00C52920" w:rsidRPr="001032FF" w:rsidRDefault="000B291B" w:rsidP="00364429">
            <w:pPr>
              <w:spacing w:after="0" w:line="240" w:lineRule="auto"/>
              <w:rPr>
                <w:rStyle w:val="CitationHTML"/>
                <w:i w:val="0"/>
                <w:sz w:val="20"/>
                <w:szCs w:val="20"/>
              </w:rPr>
            </w:pPr>
            <w:hyperlink r:id="rId15" w:history="1">
              <w:r w:rsidR="00C52920" w:rsidRPr="001032FF">
                <w:rPr>
                  <w:rStyle w:val="Lienhypertexte"/>
                  <w:bCs/>
                  <w:sz w:val="20"/>
                  <w:szCs w:val="20"/>
                </w:rPr>
                <w:t>explore</w:t>
              </w:r>
              <w:r w:rsidR="00C52920" w:rsidRPr="001032FF">
                <w:rPr>
                  <w:rStyle w:val="Lienhypertexte"/>
                  <w:sz w:val="20"/>
                  <w:szCs w:val="20"/>
                </w:rPr>
                <w:t>.</w:t>
              </w:r>
              <w:r w:rsidR="00C52920" w:rsidRPr="001032FF">
                <w:rPr>
                  <w:rStyle w:val="Lienhypertexte"/>
                  <w:bCs/>
                  <w:sz w:val="20"/>
                  <w:szCs w:val="20"/>
                </w:rPr>
                <w:t>rero</w:t>
              </w:r>
              <w:r w:rsidR="00C52920" w:rsidRPr="001032FF">
                <w:rPr>
                  <w:rStyle w:val="Lienhypertexte"/>
                  <w:sz w:val="20"/>
                  <w:szCs w:val="20"/>
                </w:rPr>
                <w:t>.ch/ge</w:t>
              </w:r>
            </w:hyperlink>
          </w:p>
          <w:p w:rsidR="00C52920" w:rsidRPr="008C518F" w:rsidRDefault="00C52920" w:rsidP="0036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CH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Default="00C52920" w:rsidP="0036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multidisciplinaire</w:t>
            </w:r>
          </w:p>
          <w:p w:rsidR="00C52920" w:rsidRPr="00C53DBC" w:rsidRDefault="00C52920" w:rsidP="00364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5D34D6" w:rsidRDefault="005D34D6" w:rsidP="00114D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7E57E8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facettes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pour </w:t>
            </w:r>
            <w:r w:rsidRPr="007E57E8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filtrer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et réduire </w:t>
            </w:r>
            <w:r w:rsidRPr="007E57E8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les ré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sultats</w:t>
            </w:r>
          </w:p>
          <w:p w:rsidR="00C52920" w:rsidRDefault="00C52920" w:rsidP="00114D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troncature </w:t>
            </w:r>
            <w:r w:rsid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: *</w:t>
            </w:r>
            <w:r w:rsid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pour </w:t>
            </w:r>
            <w:r w:rsid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remplacer un/des caractères à la fin d'un mot</w:t>
            </w:r>
          </w:p>
          <w:p w:rsidR="005D34D6" w:rsidRDefault="005D34D6" w:rsidP="00114D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troncature : ?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br/>
              <w:t>pour remplacer un/des caractères au milieu d'un mot</w:t>
            </w:r>
          </w:p>
          <w:p w:rsidR="00C52920" w:rsidRPr="001032FF" w:rsidRDefault="005D34D6" w:rsidP="00114D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guillemets</w:t>
            </w:r>
            <w:r w:rsidR="00C52920" w:rsidRPr="001032FF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"   " pour les expressions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502079" w:rsidP="00C529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i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nterface de recherche du </w:t>
            </w:r>
            <w:r w:rsidR="00C52920" w:rsidRPr="00502079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Réseau des Bibliothèques de Suisse occidentale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</w:t>
            </w:r>
            <w:r w:rsidR="00C52920" w:rsidRPr="0050207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(</w:t>
            </w:r>
            <w:r w:rsidRPr="0050207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RERO :</w:t>
            </w:r>
            <w:r w:rsidR="00C52920" w:rsidRPr="0050207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b</w:t>
            </w:r>
            <w:r w:rsidR="00C52920" w:rsidRPr="00502079">
              <w:rPr>
                <w:sz w:val="20"/>
                <w:szCs w:val="20"/>
              </w:rPr>
              <w:t>ibliothèques universitaires, patrimoniales, publiques et spécialisées des cantons suisses romands)</w:t>
            </w:r>
            <w:r w:rsidR="005D34D6">
              <w:rPr>
                <w:sz w:val="20"/>
                <w:szCs w:val="20"/>
              </w:rPr>
              <w:t xml:space="preserve"> :</w:t>
            </w:r>
          </w:p>
          <w:p w:rsidR="00C52920" w:rsidRPr="00C52920" w:rsidRDefault="00C52920" w:rsidP="00114DC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fr-CH"/>
              </w:rPr>
              <w:t>260 bibliothèques</w:t>
            </w:r>
          </w:p>
          <w:p w:rsidR="00C52920" w:rsidRPr="007A45E9" w:rsidRDefault="00C52920" w:rsidP="00114DC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6,5 MIO de références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pour  le catalogue collectif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4818BD" w:rsidRDefault="00C52920" w:rsidP="003644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gratuit</w:t>
            </w:r>
            <w:r w:rsidR="004818BD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,</w:t>
            </w:r>
          </w:p>
          <w:p w:rsidR="004818BD" w:rsidRDefault="004818BD" w:rsidP="003644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  <w:p w:rsidR="004818BD" w:rsidRPr="004818BD" w:rsidRDefault="004818BD" w:rsidP="003644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puis accès aux texte intégral selon licence UNIGE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Default="00C52920" w:rsidP="00C5114C">
            <w:pPr>
              <w:pStyle w:val="Paragraphedeliste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permet </w:t>
            </w:r>
            <w:r w:rsidR="0050207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de rechercher en une seule fois des </w:t>
            </w:r>
            <w:r w:rsidR="00502079" w:rsidRPr="00C5114C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informations provenant de plusieurs sources</w:t>
            </w:r>
            <w:r w:rsidR="0050207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 </w:t>
            </w:r>
          </w:p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ressources disponibles dans les bibliothèques GE (livres, revues, documents en ligne, DVD </w:t>
            </w:r>
          </w:p>
          <w:p w:rsidR="00C52920" w:rsidRPr="00C5114C" w:rsidRDefault="00502079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ressources électroniques (articles, ebooks, comptes-rendus</w:t>
            </w:r>
            <w:r w:rsidR="005D34D6"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. etc.) 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souscrites par l'UNIGE et provenant de portails d'éditeurs ou de bases de données </w:t>
            </w:r>
          </w:p>
          <w:p w:rsidR="004818BD" w:rsidRPr="00C52920" w:rsidRDefault="004818BD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importation Zotero ok</w:t>
            </w:r>
          </w:p>
        </w:tc>
      </w:tr>
      <w:tr w:rsidR="005E2612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5E2612" w:rsidRDefault="005E2612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lastRenderedPageBreak/>
              <w:t>LiSSa, Littérature scientifique en Santé</w:t>
            </w:r>
          </w:p>
          <w:p w:rsidR="005E2612" w:rsidRPr="005E2612" w:rsidRDefault="000B291B" w:rsidP="004245C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fr-CH"/>
              </w:rPr>
            </w:pPr>
            <w:hyperlink r:id="rId16" w:history="1">
              <w:r w:rsidR="005E2612" w:rsidRPr="005E2612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http://www.lissa.fr/</w:t>
              </w:r>
            </w:hyperlink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5E2612" w:rsidRPr="005D34D6" w:rsidRDefault="005E2612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et médecine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5E2612" w:rsidRDefault="005E2612" w:rsidP="00114DC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chercher en français</w:t>
            </w:r>
          </w:p>
          <w:p w:rsidR="005E2612" w:rsidRDefault="005E2612" w:rsidP="005E261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de préférence avec les MeSH traduits en français, voir </w:t>
            </w:r>
            <w:hyperlink r:id="rId17" w:anchor="env=basic&amp;lang=fr&amp;res=null&amp;q" w:history="1">
              <w:r w:rsidRPr="00C018E4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eastAsia="fr-CH"/>
                </w:rPr>
                <w:t>http://www.hetop.eu/hetop/#env=basic&amp;lang=fr&amp;res=null&amp;q</w:t>
              </w:r>
            </w:hyperlink>
            <w:r w:rsidRPr="005E2612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=</w:t>
            </w:r>
          </w:p>
          <w:p w:rsidR="005E2612" w:rsidRDefault="005E2612" w:rsidP="005E2612">
            <w:pPr>
              <w:pStyle w:val="Paragraphedeliste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5E2612" w:rsidRDefault="005E2612" w:rsidP="005E2612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Base de données bibliog</w:t>
            </w:r>
            <w:r w:rsidR="00591E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raphiques des principaux contenus </w:t>
            </w:r>
            <w:r w:rsidR="00591EBD" w:rsidRPr="00591E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scientifiques</w:t>
            </w:r>
            <w:r w:rsidR="00591E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 de santé en </w:t>
            </w:r>
            <w:r w:rsidR="00591EBD" w:rsidRPr="00591E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français</w:t>
            </w:r>
            <w:r w:rsidR="00591E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 (journaux scientifiques, encyclopédies, livres</w:t>
            </w:r>
          </w:p>
          <w:p w:rsidR="00591EBD" w:rsidRDefault="00591EBD" w:rsidP="005E2612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  <w:p w:rsidR="005E2612" w:rsidRPr="00E60141" w:rsidRDefault="00591EBD" w:rsidP="00591EBD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Pour l'instant, en version prototype, </w:t>
            </w:r>
            <w:r w:rsidR="005E26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développée entre autr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es partenaires </w:t>
            </w:r>
            <w:r w:rsidR="005E26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par le CiSMeF.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5E2612" w:rsidRDefault="005E2612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5E2612" w:rsidRDefault="00591EBD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se positionne "comme un outil de </w:t>
            </w:r>
            <w:r w:rsidRPr="00591E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santé publique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, de </w:t>
            </w:r>
            <w:r w:rsidRPr="00591E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formation continue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591E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professionnelle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et </w:t>
            </w:r>
            <w:r w:rsidRPr="00591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d'</w:t>
            </w:r>
            <w:r w:rsidRPr="00591E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éducation thérapeutique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"</w:t>
            </w:r>
          </w:p>
          <w:p w:rsidR="00591EBD" w:rsidRDefault="00591EBD" w:rsidP="00591EB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liste des revues indexées dans LiSSa : </w:t>
            </w:r>
            <w:hyperlink r:id="rId18" w:history="1">
              <w:r w:rsidRPr="00C018E4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eastAsia="fr-CH"/>
                </w:rPr>
                <w:t>http://www.lissa.fr/rep/revues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, on y trouve : </w:t>
            </w:r>
          </w:p>
          <w:p w:rsidR="00591EBD" w:rsidRDefault="00591EBD" w:rsidP="00591EBD">
            <w:pPr>
              <w:pStyle w:val="Paragraphedeliste"/>
              <w:numPr>
                <w:ilvl w:val="1"/>
                <w:numId w:val="29"/>
              </w:numPr>
              <w:spacing w:after="0" w:line="240" w:lineRule="auto"/>
              <w:ind w:left="516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44 </w:t>
            </w:r>
            <w:r w:rsidRPr="00591E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revues suisses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, mais 3 seulement encore en cours de publication : Gesnerus, Revue médicale suisse, Praxis, Krankenpflege-Soins Infirmiers, Swiss dental journal</w:t>
            </w:r>
          </w:p>
          <w:p w:rsidR="00591EBD" w:rsidRPr="00C5114C" w:rsidRDefault="00591EBD" w:rsidP="00591EBD">
            <w:pPr>
              <w:pStyle w:val="Paragraphedeliste"/>
              <w:numPr>
                <w:ilvl w:val="1"/>
                <w:numId w:val="29"/>
              </w:numPr>
              <w:spacing w:after="0" w:line="240" w:lineRule="auto"/>
              <w:ind w:left="516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591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3 </w:t>
            </w:r>
            <w:r w:rsidRPr="00591E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revues de santé publique</w:t>
            </w:r>
            <w:r w:rsidRPr="00591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en cours de publication : Revue canadienne de santé publique, Revue d'épidémiologie et de santé publique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, Santé publique</w:t>
            </w: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BDSP</w:t>
            </w:r>
            <w:r w:rsidR="005E26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, Banque de données en santé publique</w:t>
            </w:r>
          </w:p>
          <w:p w:rsidR="00C52920" w:rsidRPr="00EB0FCF" w:rsidRDefault="000B291B" w:rsidP="004245C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fr-CH"/>
              </w:rPr>
            </w:pPr>
            <w:hyperlink r:id="rId19" w:history="1">
              <w:r w:rsidR="00C52920" w:rsidRPr="00EB0FCF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http://www.bdsp.ehesp.fr/Base/</w:t>
              </w:r>
            </w:hyperlink>
          </w:p>
          <w:p w:rsidR="00C52920" w:rsidRPr="004245C3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Pr="005D34D6" w:rsidRDefault="005D34D6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D34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publique</w:t>
            </w:r>
          </w:p>
          <w:p w:rsidR="005D34D6" w:rsidRPr="005D34D6" w:rsidRDefault="005D34D6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5D34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France</w:t>
            </w:r>
          </w:p>
          <w:p w:rsidR="00C52920" w:rsidRPr="005D65BF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Default="00C52920" w:rsidP="00114DC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chercher en français</w:t>
            </w:r>
          </w:p>
          <w:p w:rsidR="00C52920" w:rsidRDefault="00C52920" w:rsidP="00114DC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recherche avancée</w:t>
            </w:r>
          </w:p>
          <w:p w:rsidR="00C52920" w:rsidRDefault="00C52920" w:rsidP="00114DC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nuage des mots-clés BDSP pour réduire un résultat de recherche</w:t>
            </w:r>
          </w:p>
          <w:p w:rsidR="00C52920" w:rsidRPr="00A54A56" w:rsidRDefault="00C52920" w:rsidP="00114DC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filtres dates + langue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5D34D6" w:rsidP="005D34D6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E601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Banqu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e de données en </w:t>
            </w:r>
            <w:r w:rsidRPr="005D34D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santé publique (BDSP) : r</w:t>
            </w:r>
            <w:r w:rsidR="00C52920" w:rsidRP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éseau français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de centres de documentation, producteurs et diffuseurs d'info, spécialistes en santé publique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</w:t>
            </w:r>
          </w:p>
          <w:p w:rsidR="00C52920" w:rsidRDefault="00C52920" w:rsidP="00114DC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géré par l'Ecole des hautes études en santé publique, Rennes</w:t>
            </w:r>
          </w:p>
          <w:p w:rsidR="00C52920" w:rsidRPr="00A54A56" w:rsidRDefault="00C52920" w:rsidP="00114DC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p</w:t>
            </w:r>
            <w:r w:rsidRPr="00A54A5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lusieurs services à disposition dont la </w:t>
            </w:r>
            <w:r w:rsidRPr="00A54A56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base documentaire</w:t>
            </w:r>
            <w:r w:rsidRPr="00A54A5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couvrant la littérature scientifique et technique en santé publique</w:t>
            </w:r>
          </w:p>
          <w:p w:rsidR="00C52920" w:rsidRPr="00B8565C" w:rsidRDefault="00C52920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bientôt 500'000 références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Pr="005E2612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spécialisé en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santé publique</w:t>
            </w:r>
          </w:p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recherches en français</w:t>
            </w:r>
          </w:p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références en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français</w:t>
            </w:r>
          </w:p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une partie des références disponibles en texte intégral</w:t>
            </w:r>
          </w:p>
          <w:p w:rsidR="00C52920" w:rsidRPr="009F24C6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importation Zotero ok</w:t>
            </w: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OBSAN</w:t>
            </w:r>
            <w:r w:rsidR="005E26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, Observatoire suisse de la Santé</w:t>
            </w:r>
          </w:p>
          <w:p w:rsidR="00C52920" w:rsidRPr="00366320" w:rsidRDefault="000B291B" w:rsidP="004245C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fr-CH"/>
              </w:rPr>
            </w:pPr>
            <w:hyperlink r:id="rId20" w:history="1">
              <w:r w:rsidR="00C52920" w:rsidRPr="00366320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http://www.obsan.admin.ch/fr</w:t>
              </w:r>
            </w:hyperlink>
          </w:p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Pr="00176DB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et systèmes de santé en Suisse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Pr="00050803" w:rsidRDefault="00C52920" w:rsidP="00114DC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infos classés par thèmes de santé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C52920" w:rsidP="005D34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Observatoire suisse de la santé</w:t>
            </w:r>
            <w:r w:rsid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(OBSAN) :</w:t>
            </w:r>
          </w:p>
          <w:p w:rsidR="005D34D6" w:rsidRPr="005D34D6" w:rsidRDefault="005D34D6" w:rsidP="005D34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  <w:p w:rsidR="00C52920" w:rsidRDefault="00C52920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analyse et publie sous forme de rapports, bulletins et indicateurs  les infos existant en Suisse dans le domaine de la santé</w:t>
            </w:r>
          </w:p>
          <w:p w:rsidR="00C52920" w:rsidRPr="00176DB0" w:rsidRDefault="00C52920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mandat de prestation définit par la Confédération et les cantons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Default="004818BD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u</w:t>
            </w:r>
            <w:r w:rsidR="00C52920" w:rsidRPr="00D90451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n des</w:t>
            </w:r>
            <w:r w:rsidR="00C5292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 3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</w:t>
            </w:r>
            <w:r w:rsidR="00C52920" w:rsidRPr="00760C6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principaux </w:t>
            </w:r>
            <w:r w:rsidR="00C5292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portails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sur la santé en </w:t>
            </w:r>
            <w:r w:rsidR="00C52920" w:rsidRPr="00D90451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Suisse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</w:t>
            </w:r>
          </w:p>
          <w:p w:rsidR="00C52920" w:rsidRPr="00071577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à consulter pour les données, indicateurs, statistiques, rapports sur la santé en Suisse</w:t>
            </w: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Pr="00050803" w:rsidRDefault="00C52920" w:rsidP="00050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OFSP</w:t>
            </w:r>
            <w:r w:rsidR="005E26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, Office fédéral de la santé publique</w:t>
            </w:r>
          </w:p>
          <w:p w:rsidR="00C52920" w:rsidRPr="00050803" w:rsidRDefault="000B291B" w:rsidP="0005080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fr-CH"/>
              </w:rPr>
            </w:pPr>
            <w:hyperlink r:id="rId21" w:history="1">
              <w:r w:rsidR="00C52920" w:rsidRPr="00050803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http://www.bag.admin.ch/index.html?lang=fr</w:t>
              </w:r>
            </w:hyperlink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publique suisse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Default="00C52920" w:rsidP="00114DC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accès par thèmes de santé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C52920" w:rsidP="00D90451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Office fédéral de la santé publique </w:t>
            </w:r>
          </w:p>
          <w:p w:rsidR="00C52920" w:rsidRDefault="00C52920" w:rsidP="00760C60">
            <w:pPr>
              <w:pStyle w:val="Paragraphedeliste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Default="004818BD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u</w:t>
            </w:r>
            <w:r w:rsidR="00C52920" w:rsidRPr="00D90451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n des</w:t>
            </w:r>
            <w:r w:rsidR="00C5292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 3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</w:t>
            </w:r>
            <w:r w:rsidR="00C52920" w:rsidRPr="00760C6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principaux </w:t>
            </w:r>
            <w:r w:rsidR="00C5292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portails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sur la santé en </w:t>
            </w:r>
            <w:r w:rsidR="00C52920" w:rsidRPr="00D90451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Suisse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</w:t>
            </w:r>
          </w:p>
          <w:p w:rsidR="00C52920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à consulter pour les infos sur la politique, les campagnes, les rapports, les données et recommandations de santé publique en Suisse</w:t>
            </w: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Pr="00050803" w:rsidRDefault="00C52920" w:rsidP="00760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lastRenderedPageBreak/>
              <w:t>Statistique suisse</w:t>
            </w:r>
            <w:r w:rsidR="005E26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, Thème Santé</w:t>
            </w:r>
          </w:p>
          <w:p w:rsidR="00C52920" w:rsidRDefault="000B291B" w:rsidP="00012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hyperlink r:id="rId22" w:history="1">
              <w:r w:rsidR="00C52920" w:rsidRPr="00CC70F8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http://www.bfs.admin.ch/bfs/portal/fr/index/themen/14.html</w:t>
              </w:r>
            </w:hyperlink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Pr="00176DB0" w:rsidRDefault="00C52920" w:rsidP="00D90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statistiques suisses : thème 14 santé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Default="00C52920" w:rsidP="00114DC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choisir le thème 14 pour la santé</w:t>
            </w:r>
          </w:p>
          <w:p w:rsidR="00C52920" w:rsidRPr="00760C60" w:rsidRDefault="00C52920" w:rsidP="00114DC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"Ce thème de A à Z" pour la liste des thèmes 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C52920" w:rsidP="00D90451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Office fédéral de la statistique </w:t>
            </w:r>
          </w:p>
          <w:p w:rsidR="00C52920" w:rsidRPr="00176DB0" w:rsidRDefault="00C52920" w:rsidP="00D90451">
            <w:pPr>
              <w:pStyle w:val="Paragraphedeliste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Pr="00D90451" w:rsidRDefault="004818BD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u</w:t>
            </w:r>
            <w:r w:rsidR="00C52920" w:rsidRPr="00D90451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n des</w:t>
            </w:r>
            <w:r w:rsidR="00C5292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 3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</w:t>
            </w:r>
            <w:r w:rsidR="00C52920" w:rsidRPr="00760C6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principaux </w:t>
            </w:r>
            <w:r w:rsidR="00C52920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portails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sur la santé en </w:t>
            </w:r>
            <w:r w:rsidR="00C52920" w:rsidRPr="00D90451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Suisse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</w:t>
            </w:r>
          </w:p>
          <w:p w:rsidR="00C52920" w:rsidRPr="00071577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à consulter pour les statistiques, indicateurs, enquêtes et analyses sur l'état de santé, les maladies et les services de santé en Suisse</w:t>
            </w: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WHOLIS</w:t>
            </w:r>
          </w:p>
          <w:p w:rsidR="00C52920" w:rsidRDefault="000B291B" w:rsidP="007A3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hyperlink r:id="rId23" w:history="1">
              <w:r w:rsidR="00C52920" w:rsidRPr="00366320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http://www.who.int/library/databases/fr/</w:t>
              </w:r>
            </w:hyperlink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Pr="005D65BF" w:rsidRDefault="00C52920" w:rsidP="006B4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globale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Default="00C52920" w:rsidP="00114DC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52" w:hanging="283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utilise le vocabulaire contrôlé </w:t>
            </w:r>
            <w:r w:rsidRPr="005B4CF6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>MeSH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(comme PubMed)</w:t>
            </w:r>
          </w:p>
          <w:p w:rsidR="00C52920" w:rsidRPr="005B4CF6" w:rsidRDefault="00C52920" w:rsidP="00114DC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52" w:hanging="283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5B4CF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tutoriel : </w:t>
            </w:r>
            <w:hyperlink r:id="rId24" w:history="1">
              <w:r w:rsidRPr="005B4CF6">
                <w:rPr>
                  <w:rStyle w:val="Lienhypertexte"/>
                  <w:rFonts w:ascii="Calibri" w:eastAsia="Times New Roman" w:hAnsi="Calibri" w:cs="Times New Roman"/>
                  <w:sz w:val="18"/>
                  <w:szCs w:val="18"/>
                  <w:lang w:eastAsia="fr-CH"/>
                </w:rPr>
                <w:t>http://www.who.int/entity/library/databases/Tutoriel_WHOLIS.pdf?ua=1</w:t>
              </w:r>
            </w:hyperlink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C52920" w:rsidP="00F819B7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7A3F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WHOLIS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 : </w:t>
            </w:r>
            <w:r w:rsidRPr="007A3F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catalogue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en ligne </w:t>
            </w:r>
            <w:r w:rsidRPr="007A3F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de la bibliothèque de l’OMS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 xml:space="preserve">contenant : </w:t>
            </w:r>
          </w:p>
          <w:p w:rsidR="005D34D6" w:rsidRDefault="005D34D6" w:rsidP="00F819B7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  <w:p w:rsidR="00C52920" w:rsidRDefault="00C52920" w:rsidP="00114DC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5B4CF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publications de l'OMS dès 1948 -&gt;</w:t>
            </w:r>
          </w:p>
          <w:p w:rsidR="00C52920" w:rsidRPr="005D65BF" w:rsidRDefault="00C52920" w:rsidP="00C5114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176DB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littérature internationale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(livres et articles) couvrant des sujets liés à la santé publique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accès au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texte intégral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de nombreux documents recensés</w:t>
            </w:r>
          </w:p>
          <w:p w:rsidR="00C52920" w:rsidRPr="005E2612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</w:pP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anglais, français, espagnol</w:t>
            </w:r>
          </w:p>
        </w:tc>
      </w:tr>
      <w:tr w:rsidR="00C52920" w:rsidRPr="008D10E0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Global Health</w:t>
            </w:r>
          </w:p>
          <w:p w:rsidR="00C52920" w:rsidRPr="001032FF" w:rsidRDefault="000B291B" w:rsidP="004245C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fr-CH"/>
              </w:rPr>
            </w:pPr>
            <w:hyperlink r:id="rId25" w:history="1">
              <w:r w:rsidR="00C52920" w:rsidRPr="001032FF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http://www.who.int/gho/en/</w:t>
              </w:r>
            </w:hyperlink>
          </w:p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Pr="008D10E0" w:rsidRDefault="00C52920" w:rsidP="008D10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>santé globale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Pr="008D10E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Pr="00F819B7" w:rsidRDefault="00C52920" w:rsidP="00F819B7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G</w:t>
            </w:r>
            <w:r w:rsidRPr="00F819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>lobal Health Observatory (GHO) data ou O</w:t>
            </w:r>
            <w:r w:rsidRPr="00F819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bservatoire mondial de la Santé </w:t>
            </w:r>
            <w:r w:rsidR="00C5114C" w:rsidRPr="00C5114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:</w:t>
            </w:r>
          </w:p>
          <w:p w:rsidR="00C52920" w:rsidRPr="00F819B7" w:rsidRDefault="00C52920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F819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H"/>
              </w:rPr>
              <w:t>portail de l’OMS sur les statistiques sanitaires du monde entier</w:t>
            </w:r>
          </w:p>
          <w:p w:rsidR="00C52920" w:rsidRDefault="00C5114C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ses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objectif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s</w:t>
            </w:r>
            <w:r w:rsidR="00C5292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 </w:t>
            </w:r>
          </w:p>
          <w:p w:rsidR="00C52920" w:rsidRDefault="00C52920" w:rsidP="00114DCB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left="711" w:hanging="283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faciliter</w:t>
            </w:r>
            <w:r w:rsidRPr="008D10E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l'accès aux données et aux statistiques des pays en mettant l’accent sur les estimations comparables</w:t>
            </w:r>
          </w:p>
          <w:p w:rsidR="00C52920" w:rsidRPr="00F819B7" w:rsidRDefault="00C52920" w:rsidP="00114DCB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ind w:left="711" w:hanging="283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offrir </w:t>
            </w:r>
            <w:r w:rsidRPr="008D10E0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des analyses de l’OMS pour suivre la situation et les tendances au niveau mondial, régional et national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Pr="008D10E0" w:rsidRDefault="00C52920" w:rsidP="00B6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les données concernant les pays comportent toutes les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statistiques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et les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profils sanitaires des pays membres de l’OMS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.</w:t>
            </w:r>
          </w:p>
          <w:p w:rsidR="00C52920" w:rsidRPr="00C5114C" w:rsidRDefault="00C52920" w:rsidP="00C5114C">
            <w:pPr>
              <w:pStyle w:val="Paragraphedeliste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</w:p>
          <w:p w:rsidR="00C52920" w:rsidRPr="008D10E0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rapports analytiques sur les questions prioritaires de santé, dont les Statistiques sanitaires mondiales publiées chaque année et compilant les statistiques pour les principaux indicateurs sanitaires</w:t>
            </w:r>
            <w:r w:rsidRPr="00CC17FA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.</w:t>
            </w:r>
          </w:p>
        </w:tc>
      </w:tr>
      <w:tr w:rsidR="00C52920" w:rsidRPr="004245C3" w:rsidTr="00C5114C">
        <w:trPr>
          <w:trHeight w:val="2189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A13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Hinari</w:t>
            </w:r>
          </w:p>
          <w:p w:rsidR="00C52920" w:rsidRPr="001032FF" w:rsidRDefault="000B291B" w:rsidP="00A1370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fr-CH"/>
              </w:rPr>
            </w:pPr>
            <w:hyperlink r:id="rId26" w:history="1">
              <w:r w:rsidR="00C52920" w:rsidRPr="001032FF">
                <w:rPr>
                  <w:rStyle w:val="Lienhypertexte"/>
                  <w:rFonts w:ascii="Calibri" w:eastAsia="Times New Roman" w:hAnsi="Calibri" w:cs="Times New Roman"/>
                  <w:bCs/>
                  <w:sz w:val="20"/>
                  <w:szCs w:val="20"/>
                  <w:lang w:eastAsia="fr-CH"/>
                </w:rPr>
                <w:t>http://www.who.int/hinari/fr/</w:t>
              </w:r>
            </w:hyperlink>
          </w:p>
          <w:p w:rsidR="00C52920" w:rsidRPr="00A13709" w:rsidRDefault="00C52920" w:rsidP="00A13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C52920" w:rsidRPr="005D65BF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globale</w:t>
            </w:r>
          </w:p>
        </w:tc>
        <w:tc>
          <w:tcPr>
            <w:tcW w:w="774" w:type="pct"/>
            <w:gridSpan w:val="3"/>
            <w:shd w:val="clear" w:color="auto" w:fill="FFFFFF" w:themeFill="background1"/>
            <w:vAlign w:val="center"/>
          </w:tcPr>
          <w:p w:rsidR="00C52920" w:rsidRDefault="00C52920" w:rsidP="004245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52920" w:rsidRDefault="00C52920" w:rsidP="00F819B7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Programme HINARI :</w:t>
            </w:r>
          </w:p>
          <w:p w:rsidR="00C52920" w:rsidRDefault="00C52920" w:rsidP="00114DC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collaboration OMS et grands éditeurs scientifique</w:t>
            </w:r>
          </w:p>
          <w:p w:rsidR="00C52920" w:rsidRDefault="00C52920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accès aux collections de publications en biomédecine et en santé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pour les pour les 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institutions médicales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des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pays en voie de développement </w:t>
            </w:r>
          </w:p>
          <w:p w:rsidR="00C52920" w:rsidRPr="005D65BF" w:rsidRDefault="00C52920" w:rsidP="00114DC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14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000 revues (en 30 langues),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46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000 livres et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100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autres sources 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10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accès : réservé et depuis certains pays  (selon critère d’admission précis)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114C" w:rsidRPr="005E2612" w:rsidRDefault="00C5114C" w:rsidP="00C5114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</w:pP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accès aux collections de publications en biomédecine et en santé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pour les pour les 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institutions médicales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des</w:t>
            </w:r>
            <w:r w:rsidRPr="007B4CA7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</w:t>
            </w:r>
            <w:r w:rsidRPr="005E2612">
              <w:rPr>
                <w:rFonts w:ascii="Calibri" w:eastAsia="Times New Roman" w:hAnsi="Calibri" w:cs="Times New Roman"/>
                <w:b/>
                <w:sz w:val="20"/>
                <w:szCs w:val="20"/>
                <w:lang w:eastAsia="fr-CH"/>
              </w:rPr>
              <w:t xml:space="preserve">pays en voie de développement </w:t>
            </w:r>
          </w:p>
          <w:p w:rsidR="00C52920" w:rsidRDefault="00C52920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</w:tr>
      <w:tr w:rsidR="00C52920" w:rsidRPr="004245C3" w:rsidTr="00C5114C">
        <w:trPr>
          <w:cantSplit/>
          <w:trHeight w:val="1273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:rsidR="00C52920" w:rsidRPr="007A45E9" w:rsidRDefault="00C52920" w:rsidP="007B4C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r w:rsidRPr="007A45E9">
              <w:rPr>
                <w:lang w:val="en-US"/>
              </w:rPr>
              <w:lastRenderedPageBreak/>
              <w:br w:type="page"/>
            </w:r>
            <w:r w:rsidRPr="007A45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t xml:space="preserve">Google Scholar </w:t>
            </w:r>
            <w:r w:rsidRPr="007A45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CH"/>
              </w:rPr>
              <w:br/>
            </w:r>
            <w:hyperlink r:id="rId27" w:history="1">
              <w:r w:rsidR="005E2612" w:rsidRPr="007A45E9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val="en-US" w:eastAsia="fr-CH"/>
                </w:rPr>
                <w:t>https://</w:t>
              </w:r>
              <w:r w:rsidRPr="007A45E9">
                <w:rPr>
                  <w:rStyle w:val="Lienhypertexte"/>
                  <w:rFonts w:ascii="Calibri" w:eastAsia="Times New Roman" w:hAnsi="Calibri" w:cs="Times New Roman"/>
                  <w:sz w:val="20"/>
                  <w:szCs w:val="20"/>
                  <w:lang w:val="en-US" w:eastAsia="fr-CH"/>
                </w:rPr>
                <w:t>scholar.google.com</w:t>
              </w:r>
            </w:hyperlink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  <w:hideMark/>
          </w:tcPr>
          <w:p w:rsidR="00C52920" w:rsidRPr="004245C3" w:rsidRDefault="00C52920" w:rsidP="00535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4245C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CH"/>
              </w:rPr>
              <w:t>multidisciplinaire,</w:t>
            </w:r>
            <w:r w:rsidRPr="004245C3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br/>
            </w:r>
            <w:r w:rsidR="00535482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et de </w:t>
            </w:r>
            <w:r w:rsidRPr="004245C3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nature académique</w:t>
            </w:r>
          </w:p>
        </w:tc>
        <w:tc>
          <w:tcPr>
            <w:tcW w:w="751" w:type="pct"/>
            <w:shd w:val="clear" w:color="auto" w:fill="FFFFFF" w:themeFill="background1"/>
            <w:vAlign w:val="center"/>
            <w:hideMark/>
          </w:tcPr>
          <w:p w:rsidR="00C52920" w:rsidRDefault="00C52920" w:rsidP="00114DC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E06901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vocabulaire libre</w:t>
            </w:r>
            <w:r w:rsidR="005D34D6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 :</w:t>
            </w:r>
            <w:r w:rsidRPr="00E06901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br/>
              <w:t>-&gt; choisir des termes très spécifiques et de nombreux synonymes</w:t>
            </w:r>
          </w:p>
          <w:p w:rsidR="00C52920" w:rsidRPr="000D13E2" w:rsidRDefault="00C52920" w:rsidP="00114DC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recherche avancée, utilisez la flèche dans la barre de recherche  </w:t>
            </w:r>
            <w:r>
              <w:rPr>
                <w:noProof/>
                <w:lang w:eastAsia="fr-CH"/>
              </w:rPr>
              <w:drawing>
                <wp:inline distT="0" distB="0" distL="0" distR="0" wp14:anchorId="4F95515D" wp14:editId="2E5F2A56">
                  <wp:extent cx="173935" cy="171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39"/>
                          <a:stretch/>
                        </pic:blipFill>
                        <pic:spPr bwMode="auto">
                          <a:xfrm>
                            <a:off x="0" y="0"/>
                            <a:ext cx="174929" cy="17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C52920" w:rsidRPr="000D13E2" w:rsidRDefault="00C52920" w:rsidP="007B4C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Google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Pr="004245C3" w:rsidRDefault="00C52920" w:rsidP="001E426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  <w:hideMark/>
          </w:tcPr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l'un des meilleurs moteurs de recherche de littérature scientifique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gratuit</w:t>
            </w:r>
          </w:p>
          <w:p w:rsidR="00C52920" w:rsidRPr="00C5114C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accès aux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citations</w:t>
            </w:r>
          </w:p>
          <w:p w:rsidR="00C52920" w:rsidRPr="000D13E2" w:rsidRDefault="00C52920" w:rsidP="00C5114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>recherche dans le texte intégral si celui-ci est en open access</w:t>
            </w:r>
          </w:p>
        </w:tc>
      </w:tr>
      <w:tr w:rsidR="00C52920" w:rsidRPr="004245C3" w:rsidTr="00C5114C">
        <w:trPr>
          <w:cantSplit/>
          <w:trHeight w:val="1273"/>
        </w:trPr>
        <w:tc>
          <w:tcPr>
            <w:tcW w:w="536" w:type="pct"/>
            <w:shd w:val="clear" w:color="auto" w:fill="FFFFFF" w:themeFill="background1"/>
            <w:vAlign w:val="center"/>
          </w:tcPr>
          <w:p w:rsidR="00C52920" w:rsidRDefault="00C52920" w:rsidP="007B4C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CISMEF</w:t>
            </w:r>
          </w:p>
          <w:p w:rsidR="00C52920" w:rsidRDefault="000B291B" w:rsidP="007B4C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hyperlink r:id="rId29" w:history="1">
              <w:r w:rsidR="00C52920" w:rsidRPr="007516FF">
                <w:rPr>
                  <w:rStyle w:val="Lienhypertexte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fr-CH"/>
                </w:rPr>
                <w:t>http://www.cismef.org/</w:t>
              </w:r>
            </w:hyperlink>
          </w:p>
          <w:p w:rsidR="00C52920" w:rsidRPr="004245C3" w:rsidRDefault="00C52920" w:rsidP="004822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32" w:type="pct"/>
            <w:gridSpan w:val="2"/>
            <w:shd w:val="clear" w:color="auto" w:fill="FFFFFF" w:themeFill="background1"/>
            <w:vAlign w:val="center"/>
          </w:tcPr>
          <w:p w:rsidR="00C52920" w:rsidRDefault="00535482" w:rsidP="00E24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santé et sciences médicales</w:t>
            </w:r>
          </w:p>
          <w:p w:rsidR="00535482" w:rsidRDefault="00535482" w:rsidP="00E24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535482" w:rsidRPr="004245C3" w:rsidRDefault="00535482" w:rsidP="00E24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H"/>
              </w:rPr>
              <w:t>France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C52920" w:rsidRPr="00535482" w:rsidRDefault="00C52920" w:rsidP="005354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79" w:type="pct"/>
            <w:gridSpan w:val="2"/>
            <w:shd w:val="clear" w:color="auto" w:fill="FFFFFF" w:themeFill="background1"/>
            <w:noWrap/>
            <w:vAlign w:val="center"/>
          </w:tcPr>
          <w:p w:rsidR="00535482" w:rsidRPr="000D13E2" w:rsidRDefault="008024A9" w:rsidP="00C511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Catalogue et index des sites médicaux de langue française (CISMEF) </w:t>
            </w:r>
            <w:r w:rsidRPr="008024A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produit par le </w:t>
            </w:r>
            <w:r w:rsidR="00C52920" w:rsidRPr="008024A9"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 xml:space="preserve">Centre Hospitalier Universitaire de Rouen 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C52920" w:rsidRDefault="00C52920" w:rsidP="001E42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gratuit</w:t>
            </w:r>
          </w:p>
        </w:tc>
        <w:tc>
          <w:tcPr>
            <w:tcW w:w="1505" w:type="pct"/>
            <w:shd w:val="clear" w:color="auto" w:fill="FFFFFF" w:themeFill="background1"/>
            <w:vAlign w:val="center"/>
          </w:tcPr>
          <w:p w:rsidR="00C5114C" w:rsidRDefault="00C5114C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  <w:t>2 outils :</w:t>
            </w:r>
          </w:p>
          <w:p w:rsidR="00C5114C" w:rsidRPr="00C5114C" w:rsidRDefault="00C5114C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Doc'CISMEF : </w:t>
            </w:r>
          </w:p>
          <w:p w:rsidR="00C5114C" w:rsidRDefault="00C5114C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sélection et description de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site médicaux francophones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 proposant des ressources concernant l'enseignement, la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médecine factuelle (EBM</w:t>
            </w: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) ou documents spécialement destinés aux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patients et au grand public</w:t>
            </w:r>
          </w:p>
          <w:p w:rsidR="00C5114C" w:rsidRPr="00C5114C" w:rsidRDefault="00C5114C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</w:p>
          <w:p w:rsidR="00C5114C" w:rsidRPr="00C5114C" w:rsidRDefault="00C5114C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</w:pPr>
            <w:r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Portail terminologique de santé : </w:t>
            </w:r>
          </w:p>
          <w:p w:rsidR="00C52920" w:rsidRPr="007E57E8" w:rsidRDefault="005E2612" w:rsidP="00C5114C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Times New Roman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pour consulter la </w:t>
            </w:r>
            <w:r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traduction française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du </w:t>
            </w:r>
            <w:r w:rsidR="00C5114C"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thésaurus </w:t>
            </w:r>
            <w:r w:rsidR="00C5114C" w:rsidRPr="005E26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H"/>
              </w:rPr>
              <w:t>MeSH</w:t>
            </w:r>
            <w:r w:rsidR="00C5114C" w:rsidRPr="00C511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H"/>
              </w:rPr>
              <w:t xml:space="preserve"> et les autres terminologies de santé</w:t>
            </w:r>
          </w:p>
        </w:tc>
      </w:tr>
    </w:tbl>
    <w:p w:rsidR="00E36A11" w:rsidRDefault="00E36A11" w:rsidP="001A7D9D"/>
    <w:sectPr w:rsidR="00E36A11" w:rsidSect="005E2612">
      <w:footerReference w:type="default" r:id="rId30"/>
      <w:headerReference w:type="first" r:id="rId31"/>
      <w:footerReference w:type="first" r:id="rId32"/>
      <w:pgSz w:w="16838" w:h="11906" w:orient="landscape"/>
      <w:pgMar w:top="567" w:right="720" w:bottom="624" w:left="720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1B" w:rsidRDefault="000B291B" w:rsidP="00B17AA9">
      <w:pPr>
        <w:spacing w:after="0" w:line="240" w:lineRule="auto"/>
      </w:pPr>
      <w:r>
        <w:separator/>
      </w:r>
    </w:p>
  </w:endnote>
  <w:endnote w:type="continuationSeparator" w:id="0">
    <w:p w:rsidR="000B291B" w:rsidRDefault="000B291B" w:rsidP="00B1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09463"/>
      <w:docPartObj>
        <w:docPartGallery w:val="Page Numbers (Bottom of Page)"/>
        <w:docPartUnique/>
      </w:docPartObj>
    </w:sdtPr>
    <w:sdtEndPr/>
    <w:sdtContent>
      <w:p w:rsidR="007B4CA7" w:rsidRDefault="007B4C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B8" w:rsidRPr="007C54B8">
          <w:rPr>
            <w:noProof/>
            <w:lang w:val="fr-FR"/>
          </w:rPr>
          <w:t>2</w:t>
        </w:r>
        <w:r>
          <w:fldChar w:fldCharType="end"/>
        </w:r>
      </w:p>
    </w:sdtContent>
  </w:sdt>
  <w:p w:rsidR="007B4CA7" w:rsidRDefault="007B4C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7" w:rsidRPr="00924DCC" w:rsidRDefault="007B4CA7" w:rsidP="00924DCC">
    <w:pPr>
      <w:pStyle w:val="Pieddepage"/>
      <w:tabs>
        <w:tab w:val="clear" w:pos="9072"/>
        <w:tab w:val="left" w:pos="11624"/>
      </w:tabs>
      <w:rPr>
        <w:sz w:val="20"/>
        <w:szCs w:val="20"/>
      </w:rPr>
    </w:pPr>
    <w:r w:rsidRPr="00CD7848">
      <w:rPr>
        <w:sz w:val="14"/>
        <w:szCs w:val="14"/>
      </w:rPr>
      <w:t xml:space="preserve">Bibliothèque de l'Université de Genève|  Uni CMU-  Médecine </w:t>
    </w:r>
    <w:r>
      <w:rPr>
        <w:sz w:val="14"/>
        <w:szCs w:val="14"/>
      </w:rPr>
      <w:t>|</w:t>
    </w:r>
    <w:r w:rsidR="005E2612">
      <w:rPr>
        <w:sz w:val="14"/>
        <w:szCs w:val="14"/>
      </w:rPr>
      <w:tab/>
    </w:r>
    <w:r w:rsidRPr="00CD7848">
      <w:rPr>
        <w:sz w:val="14"/>
        <w:szCs w:val="14"/>
      </w:rPr>
      <w:tab/>
    </w:r>
    <w:r w:rsidR="00924DCC">
      <w:rPr>
        <w:sz w:val="14"/>
        <w:szCs w:val="14"/>
      </w:rPr>
      <w:t>mis à jour sept 201</w:t>
    </w:r>
    <w:r w:rsidR="005E2612">
      <w:rPr>
        <w:sz w:val="14"/>
        <w:szCs w:val="14"/>
      </w:rPr>
      <w:t>6</w:t>
    </w:r>
    <w:r w:rsidRPr="00CD7848">
      <w:rPr>
        <w:sz w:val="14"/>
        <w:szCs w:val="14"/>
      </w:rPr>
      <w:tab/>
    </w:r>
    <w:r w:rsidR="00924DCC">
      <w:rPr>
        <w:sz w:val="14"/>
        <w:szCs w:val="14"/>
      </w:rPr>
      <w:tab/>
    </w:r>
    <w:r w:rsidR="00924DCC">
      <w:rPr>
        <w:sz w:val="14"/>
        <w:szCs w:val="14"/>
      </w:rPr>
      <w:tab/>
    </w:r>
    <w:r w:rsidRPr="00924DCC">
      <w:fldChar w:fldCharType="begin"/>
    </w:r>
    <w:r w:rsidRPr="00924DCC">
      <w:instrText xml:space="preserve"> PAGE   \* MERGEFORMAT </w:instrText>
    </w:r>
    <w:r w:rsidRPr="00924DCC">
      <w:fldChar w:fldCharType="separate"/>
    </w:r>
    <w:r w:rsidR="007C54B8">
      <w:rPr>
        <w:noProof/>
      </w:rPr>
      <w:t>1</w:t>
    </w:r>
    <w:r w:rsidRPr="00924DCC">
      <w:fldChar w:fldCharType="end"/>
    </w:r>
  </w:p>
  <w:p w:rsidR="007B4CA7" w:rsidRPr="00CD7848" w:rsidRDefault="007B4CA7" w:rsidP="00CD7848">
    <w:pPr>
      <w:pStyle w:val="Pieddepage"/>
      <w:tabs>
        <w:tab w:val="clear" w:pos="9072"/>
        <w:tab w:val="right" w:pos="6946"/>
        <w:tab w:val="left" w:pos="9214"/>
      </w:tabs>
      <w:rPr>
        <w:sz w:val="14"/>
        <w:szCs w:val="14"/>
      </w:rPr>
    </w:pPr>
    <w:r w:rsidRPr="00CD7848">
      <w:rPr>
        <w:sz w:val="14"/>
        <w:szCs w:val="14"/>
      </w:rPr>
      <w:t xml:space="preserve">Tél +41 (0)22 379 51 00 </w:t>
    </w:r>
    <w:hyperlink r:id="rId1" w:history="1">
      <w:r w:rsidRPr="00CD7848">
        <w:rPr>
          <w:rStyle w:val="Lienhypertexte"/>
          <w:sz w:val="14"/>
          <w:szCs w:val="14"/>
        </w:rPr>
        <w:t>www.unige.ch/biblio</w:t>
      </w:r>
    </w:hyperlink>
    <w:r w:rsidRPr="00CD7848">
      <w:rPr>
        <w:sz w:val="14"/>
        <w:szCs w:val="14"/>
      </w:rPr>
      <w:t xml:space="preserve">  | </w:t>
    </w:r>
    <w:hyperlink r:id="rId2" w:history="1">
      <w:r w:rsidRPr="00CD7848">
        <w:rPr>
          <w:rStyle w:val="Lienhypertexte"/>
          <w:sz w:val="14"/>
          <w:szCs w:val="14"/>
        </w:rPr>
        <w:t>www.unige.ch/medecine/bibliotheque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1B" w:rsidRDefault="000B291B" w:rsidP="00B17AA9">
      <w:pPr>
        <w:spacing w:after="0" w:line="240" w:lineRule="auto"/>
      </w:pPr>
      <w:r>
        <w:separator/>
      </w:r>
    </w:p>
  </w:footnote>
  <w:footnote w:type="continuationSeparator" w:id="0">
    <w:p w:rsidR="000B291B" w:rsidRDefault="000B291B" w:rsidP="00B1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7" w:rsidRDefault="005E2612">
    <w:pPr>
      <w:pStyle w:val="En-tte"/>
    </w:pPr>
    <w:r>
      <w:rPr>
        <w:noProof/>
        <w:lang w:eastAsia="fr-CH"/>
      </w:rPr>
      <w:drawing>
        <wp:inline distT="0" distB="0" distL="0" distR="0" wp14:anchorId="0FFA6411" wp14:editId="13DD9142">
          <wp:extent cx="914400" cy="455666"/>
          <wp:effectExtent l="0" t="0" r="0" b="1905"/>
          <wp:docPr id="10" name="Image 10" descr="biblioth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blioth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50" cy="46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14"/>
    <w:multiLevelType w:val="hybridMultilevel"/>
    <w:tmpl w:val="AF8E4FF0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F268B"/>
    <w:multiLevelType w:val="hybridMultilevel"/>
    <w:tmpl w:val="ABFEE440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  <w:position w:val="2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04C8A"/>
    <w:multiLevelType w:val="hybridMultilevel"/>
    <w:tmpl w:val="33A83704"/>
    <w:lvl w:ilvl="0" w:tplc="13EA4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position w:val="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671F"/>
    <w:multiLevelType w:val="hybridMultilevel"/>
    <w:tmpl w:val="CD9A358C"/>
    <w:lvl w:ilvl="0" w:tplc="13EA4D1A">
      <w:start w:val="1"/>
      <w:numFmt w:val="bullet"/>
      <w:lvlText w:val="­"/>
      <w:lvlJc w:val="left"/>
      <w:pPr>
        <w:ind w:left="433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" w15:restartNumberingAfterBreak="0">
    <w:nsid w:val="1C1F78EC"/>
    <w:multiLevelType w:val="hybridMultilevel"/>
    <w:tmpl w:val="6AB4D460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C580F"/>
    <w:multiLevelType w:val="hybridMultilevel"/>
    <w:tmpl w:val="1EE48A00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22678"/>
    <w:multiLevelType w:val="hybridMultilevel"/>
    <w:tmpl w:val="AE0A4318"/>
    <w:lvl w:ilvl="0" w:tplc="D2C69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085C"/>
    <w:multiLevelType w:val="hybridMultilevel"/>
    <w:tmpl w:val="6946046E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4460A"/>
    <w:multiLevelType w:val="hybridMultilevel"/>
    <w:tmpl w:val="2C04ED72"/>
    <w:lvl w:ilvl="0" w:tplc="13EA4D1A">
      <w:start w:val="1"/>
      <w:numFmt w:val="bullet"/>
      <w:lvlText w:val="­"/>
      <w:lvlJc w:val="left"/>
      <w:pPr>
        <w:ind w:left="296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9" w15:restartNumberingAfterBreak="0">
    <w:nsid w:val="2E691D18"/>
    <w:multiLevelType w:val="hybridMultilevel"/>
    <w:tmpl w:val="8E443DAC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31A44"/>
    <w:multiLevelType w:val="hybridMultilevel"/>
    <w:tmpl w:val="A14EB9BC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  <w:position w:val="2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861B5"/>
    <w:multiLevelType w:val="hybridMultilevel"/>
    <w:tmpl w:val="EB20D486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87286"/>
    <w:multiLevelType w:val="hybridMultilevel"/>
    <w:tmpl w:val="9B8CC1AE"/>
    <w:lvl w:ilvl="0" w:tplc="13EA4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120CA"/>
    <w:multiLevelType w:val="hybridMultilevel"/>
    <w:tmpl w:val="5E98447E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1A42FE"/>
    <w:multiLevelType w:val="hybridMultilevel"/>
    <w:tmpl w:val="9C948212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C3011"/>
    <w:multiLevelType w:val="hybridMultilevel"/>
    <w:tmpl w:val="6644C820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D0190"/>
    <w:multiLevelType w:val="hybridMultilevel"/>
    <w:tmpl w:val="56603A8C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015DC"/>
    <w:multiLevelType w:val="hybridMultilevel"/>
    <w:tmpl w:val="94667F54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31358"/>
    <w:multiLevelType w:val="hybridMultilevel"/>
    <w:tmpl w:val="F9D636BC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3B488D7A">
      <w:start w:val="1"/>
      <w:numFmt w:val="bullet"/>
      <w:lvlText w:val="¤"/>
      <w:lvlJc w:val="left"/>
      <w:pPr>
        <w:ind w:left="101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659A04F1"/>
    <w:multiLevelType w:val="hybridMultilevel"/>
    <w:tmpl w:val="A858D712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C3229A"/>
    <w:multiLevelType w:val="hybridMultilevel"/>
    <w:tmpl w:val="0CA2F58A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637AC794">
      <w:start w:val="1"/>
      <w:numFmt w:val="bullet"/>
      <w:lvlText w:val="¤"/>
      <w:lvlJc w:val="left"/>
      <w:pPr>
        <w:ind w:left="1080" w:hanging="360"/>
      </w:pPr>
      <w:rPr>
        <w:rFonts w:ascii="Calibri" w:hAnsi="Calibri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5003E"/>
    <w:multiLevelType w:val="hybridMultilevel"/>
    <w:tmpl w:val="7708ED54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C5A9A"/>
    <w:multiLevelType w:val="hybridMultilevel"/>
    <w:tmpl w:val="0BDEB778"/>
    <w:lvl w:ilvl="0" w:tplc="13EA4D1A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3" w15:restartNumberingAfterBreak="0">
    <w:nsid w:val="71E52C5B"/>
    <w:multiLevelType w:val="hybridMultilevel"/>
    <w:tmpl w:val="9AF4F968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8514D"/>
    <w:multiLevelType w:val="hybridMultilevel"/>
    <w:tmpl w:val="7CC64BA4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D416F"/>
    <w:multiLevelType w:val="hybridMultilevel"/>
    <w:tmpl w:val="73B8CF24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414B9D"/>
    <w:multiLevelType w:val="hybridMultilevel"/>
    <w:tmpl w:val="060E92A8"/>
    <w:lvl w:ilvl="0" w:tplc="13EA4D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6"/>
  </w:num>
  <w:num w:numId="5">
    <w:abstractNumId w:val="8"/>
  </w:num>
  <w:num w:numId="6">
    <w:abstractNumId w:val="12"/>
  </w:num>
  <w:num w:numId="7">
    <w:abstractNumId w:val="18"/>
  </w:num>
  <w:num w:numId="8">
    <w:abstractNumId w:val="21"/>
  </w:num>
  <w:num w:numId="9">
    <w:abstractNumId w:val="6"/>
  </w:num>
  <w:num w:numId="10">
    <w:abstractNumId w:val="5"/>
  </w:num>
  <w:num w:numId="11">
    <w:abstractNumId w:val="24"/>
  </w:num>
  <w:num w:numId="12">
    <w:abstractNumId w:val="16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7"/>
  </w:num>
  <w:num w:numId="18">
    <w:abstractNumId w:val="3"/>
  </w:num>
  <w:num w:numId="19">
    <w:abstractNumId w:val="23"/>
  </w:num>
  <w:num w:numId="20">
    <w:abstractNumId w:val="9"/>
  </w:num>
  <w:num w:numId="21">
    <w:abstractNumId w:val="0"/>
  </w:num>
  <w:num w:numId="22">
    <w:abstractNumId w:val="22"/>
  </w:num>
  <w:num w:numId="23">
    <w:abstractNumId w:val="19"/>
  </w:num>
  <w:num w:numId="24">
    <w:abstractNumId w:val="1"/>
  </w:num>
  <w:num w:numId="25">
    <w:abstractNumId w:val="10"/>
  </w:num>
  <w:num w:numId="26">
    <w:abstractNumId w:val="11"/>
  </w:num>
  <w:num w:numId="27">
    <w:abstractNumId w:val="25"/>
  </w:num>
  <w:num w:numId="28">
    <w:abstractNumId w:val="8"/>
  </w:num>
  <w:num w:numId="2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3"/>
    <w:rsid w:val="000127D7"/>
    <w:rsid w:val="0003730F"/>
    <w:rsid w:val="00046D1C"/>
    <w:rsid w:val="0004773A"/>
    <w:rsid w:val="00050803"/>
    <w:rsid w:val="0005680D"/>
    <w:rsid w:val="00071577"/>
    <w:rsid w:val="00080BC1"/>
    <w:rsid w:val="00091019"/>
    <w:rsid w:val="000B291B"/>
    <w:rsid w:val="000B3F8D"/>
    <w:rsid w:val="000B63B9"/>
    <w:rsid w:val="000B7F6E"/>
    <w:rsid w:val="000D13E2"/>
    <w:rsid w:val="000D2258"/>
    <w:rsid w:val="000E6C6E"/>
    <w:rsid w:val="000F60A0"/>
    <w:rsid w:val="001032FF"/>
    <w:rsid w:val="00114DCB"/>
    <w:rsid w:val="001242C8"/>
    <w:rsid w:val="0014610D"/>
    <w:rsid w:val="00150F2F"/>
    <w:rsid w:val="0017227F"/>
    <w:rsid w:val="00176DB0"/>
    <w:rsid w:val="001A7D9D"/>
    <w:rsid w:val="001C46F3"/>
    <w:rsid w:val="001C62FB"/>
    <w:rsid w:val="001E426B"/>
    <w:rsid w:val="001F2F1E"/>
    <w:rsid w:val="00211909"/>
    <w:rsid w:val="002272B2"/>
    <w:rsid w:val="00242953"/>
    <w:rsid w:val="00254975"/>
    <w:rsid w:val="00260B66"/>
    <w:rsid w:val="00270A8D"/>
    <w:rsid w:val="002725A2"/>
    <w:rsid w:val="002800BA"/>
    <w:rsid w:val="002A5C68"/>
    <w:rsid w:val="002E1AB1"/>
    <w:rsid w:val="00315436"/>
    <w:rsid w:val="003542D1"/>
    <w:rsid w:val="00366320"/>
    <w:rsid w:val="0040579C"/>
    <w:rsid w:val="00422D01"/>
    <w:rsid w:val="004245C3"/>
    <w:rsid w:val="00443710"/>
    <w:rsid w:val="00456783"/>
    <w:rsid w:val="004818BD"/>
    <w:rsid w:val="004822B1"/>
    <w:rsid w:val="004E2C63"/>
    <w:rsid w:val="00502079"/>
    <w:rsid w:val="0051479E"/>
    <w:rsid w:val="00524891"/>
    <w:rsid w:val="00526CE1"/>
    <w:rsid w:val="00535482"/>
    <w:rsid w:val="00554CEC"/>
    <w:rsid w:val="00591EBD"/>
    <w:rsid w:val="005B4CF6"/>
    <w:rsid w:val="005C2CE0"/>
    <w:rsid w:val="005C5111"/>
    <w:rsid w:val="005D34D6"/>
    <w:rsid w:val="005D65BF"/>
    <w:rsid w:val="005E2612"/>
    <w:rsid w:val="005F597A"/>
    <w:rsid w:val="006018DA"/>
    <w:rsid w:val="006066BE"/>
    <w:rsid w:val="0063178E"/>
    <w:rsid w:val="006430F3"/>
    <w:rsid w:val="00653557"/>
    <w:rsid w:val="006722EC"/>
    <w:rsid w:val="006A2915"/>
    <w:rsid w:val="006B4D36"/>
    <w:rsid w:val="007062CF"/>
    <w:rsid w:val="0070674E"/>
    <w:rsid w:val="0072613A"/>
    <w:rsid w:val="007271A2"/>
    <w:rsid w:val="00760C60"/>
    <w:rsid w:val="00775210"/>
    <w:rsid w:val="007A3F5C"/>
    <w:rsid w:val="007A45E9"/>
    <w:rsid w:val="007B4CA7"/>
    <w:rsid w:val="007C54B8"/>
    <w:rsid w:val="007E57E8"/>
    <w:rsid w:val="008024A9"/>
    <w:rsid w:val="00815643"/>
    <w:rsid w:val="008225FC"/>
    <w:rsid w:val="00834269"/>
    <w:rsid w:val="008451EA"/>
    <w:rsid w:val="008502C3"/>
    <w:rsid w:val="00873A6A"/>
    <w:rsid w:val="008863CC"/>
    <w:rsid w:val="008A052B"/>
    <w:rsid w:val="008C518F"/>
    <w:rsid w:val="008C6CA3"/>
    <w:rsid w:val="008D10E0"/>
    <w:rsid w:val="008D37E0"/>
    <w:rsid w:val="00924DCC"/>
    <w:rsid w:val="00945644"/>
    <w:rsid w:val="00987873"/>
    <w:rsid w:val="00992EFF"/>
    <w:rsid w:val="009F24C6"/>
    <w:rsid w:val="00A13709"/>
    <w:rsid w:val="00A26CC5"/>
    <w:rsid w:val="00A54A56"/>
    <w:rsid w:val="00A55CCE"/>
    <w:rsid w:val="00A67E29"/>
    <w:rsid w:val="00A9358A"/>
    <w:rsid w:val="00A93B57"/>
    <w:rsid w:val="00AB0581"/>
    <w:rsid w:val="00AD1CEC"/>
    <w:rsid w:val="00AF6270"/>
    <w:rsid w:val="00B071BD"/>
    <w:rsid w:val="00B133A1"/>
    <w:rsid w:val="00B17AA9"/>
    <w:rsid w:val="00B51CD0"/>
    <w:rsid w:val="00B61597"/>
    <w:rsid w:val="00B760F6"/>
    <w:rsid w:val="00B8565C"/>
    <w:rsid w:val="00B948CC"/>
    <w:rsid w:val="00BD0B6A"/>
    <w:rsid w:val="00C13D29"/>
    <w:rsid w:val="00C202B9"/>
    <w:rsid w:val="00C235C2"/>
    <w:rsid w:val="00C5114C"/>
    <w:rsid w:val="00C52920"/>
    <w:rsid w:val="00C53DBC"/>
    <w:rsid w:val="00C64646"/>
    <w:rsid w:val="00C873D4"/>
    <w:rsid w:val="00C87B14"/>
    <w:rsid w:val="00CB65A0"/>
    <w:rsid w:val="00CC17FA"/>
    <w:rsid w:val="00CC2EA3"/>
    <w:rsid w:val="00CD7848"/>
    <w:rsid w:val="00CF29E9"/>
    <w:rsid w:val="00CF6DF9"/>
    <w:rsid w:val="00D00AD7"/>
    <w:rsid w:val="00D31907"/>
    <w:rsid w:val="00D44271"/>
    <w:rsid w:val="00D53D7D"/>
    <w:rsid w:val="00D56725"/>
    <w:rsid w:val="00D6638B"/>
    <w:rsid w:val="00D90451"/>
    <w:rsid w:val="00D96B8B"/>
    <w:rsid w:val="00DA1442"/>
    <w:rsid w:val="00DD73B8"/>
    <w:rsid w:val="00DE04E4"/>
    <w:rsid w:val="00DE3129"/>
    <w:rsid w:val="00DE6071"/>
    <w:rsid w:val="00E06901"/>
    <w:rsid w:val="00E121EE"/>
    <w:rsid w:val="00E24B62"/>
    <w:rsid w:val="00E36A11"/>
    <w:rsid w:val="00E5190B"/>
    <w:rsid w:val="00E60141"/>
    <w:rsid w:val="00E7383C"/>
    <w:rsid w:val="00EA0A2A"/>
    <w:rsid w:val="00EB0FCF"/>
    <w:rsid w:val="00EB5E33"/>
    <w:rsid w:val="00EF371E"/>
    <w:rsid w:val="00F05BFB"/>
    <w:rsid w:val="00F109ED"/>
    <w:rsid w:val="00F243DD"/>
    <w:rsid w:val="00F260F9"/>
    <w:rsid w:val="00F366CE"/>
    <w:rsid w:val="00F4255D"/>
    <w:rsid w:val="00F72AEA"/>
    <w:rsid w:val="00F739E2"/>
    <w:rsid w:val="00F819B7"/>
    <w:rsid w:val="00F83F04"/>
    <w:rsid w:val="00FD6761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AF75-CF22-4810-84CC-A225B29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A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AA9"/>
  </w:style>
  <w:style w:type="paragraph" w:styleId="Pieddepage">
    <w:name w:val="footer"/>
    <w:basedOn w:val="Normal"/>
    <w:link w:val="PieddepageCar"/>
    <w:uiPriority w:val="99"/>
    <w:unhideWhenUsed/>
    <w:rsid w:val="00B1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AA9"/>
  </w:style>
  <w:style w:type="character" w:styleId="Lienhypertexte">
    <w:name w:val="Hyperlink"/>
    <w:basedOn w:val="Policepardfaut"/>
    <w:uiPriority w:val="99"/>
    <w:unhideWhenUsed/>
    <w:rsid w:val="00B6159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5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E36A1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071BD"/>
    <w:rPr>
      <w:color w:val="800080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10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" TargetMode="External"/><Relationship Id="rId18" Type="http://schemas.openxmlformats.org/officeDocument/2006/relationships/hyperlink" Target="http://www.lissa.fr/rep/revues" TargetMode="External"/><Relationship Id="rId26" Type="http://schemas.openxmlformats.org/officeDocument/2006/relationships/hyperlink" Target="http://www.who.int/hinari/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g.admin.ch/index.html?lang=f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cbi.nlm.nih.gov/pubmed?otool=ichbfmglib" TargetMode="External"/><Relationship Id="rId12" Type="http://schemas.openxmlformats.org/officeDocument/2006/relationships/hyperlink" Target="http://www.ncbi.nlm.nih.gov/pubmedhealth/aboutcer/" TargetMode="External"/><Relationship Id="rId17" Type="http://schemas.openxmlformats.org/officeDocument/2006/relationships/hyperlink" Target="http://www.hetop.eu/hetop/" TargetMode="External"/><Relationship Id="rId25" Type="http://schemas.openxmlformats.org/officeDocument/2006/relationships/hyperlink" Target="http://www.who.int/gho/en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ssa.fr/" TargetMode="External"/><Relationship Id="rId20" Type="http://schemas.openxmlformats.org/officeDocument/2006/relationships/hyperlink" Target="http://www.obsan.admin.ch/fr" TargetMode="External"/><Relationship Id="rId29" Type="http://schemas.openxmlformats.org/officeDocument/2006/relationships/hyperlink" Target="http://www.cismef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health/" TargetMode="External"/><Relationship Id="rId24" Type="http://schemas.openxmlformats.org/officeDocument/2006/relationships/hyperlink" Target="http://www.who.int/entity/library/databases/Tutoriel_WHOLIS.pdf?ua=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bot\AppData\Local\Microsoft\Windows\INetCache\Content.Outlook\O3DJ9O23\explore.rero.ch\ge" TargetMode="External"/><Relationship Id="rId23" Type="http://schemas.openxmlformats.org/officeDocument/2006/relationships/hyperlink" Target="http://www.who.int/library/databases/fr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cochranelibrary.com/dotAsset/179451cd-dd6f-4dd1-abe9-7873aad31b57.pdf" TargetMode="External"/><Relationship Id="rId19" Type="http://schemas.openxmlformats.org/officeDocument/2006/relationships/hyperlink" Target="http://www.bdsp.ehesp.fr/Base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chranelibrary.com/" TargetMode="External"/><Relationship Id="rId14" Type="http://schemas.openxmlformats.org/officeDocument/2006/relationships/hyperlink" Target="http://search.ebscohost.com/login.aspx?authtype=ip,uid&amp;profile=ehost&amp;defaultdb=psyh" TargetMode="External"/><Relationship Id="rId22" Type="http://schemas.openxmlformats.org/officeDocument/2006/relationships/hyperlink" Target="http://www.bfs.admin.ch/bfs/portal/fr/index/themen/14.html" TargetMode="External"/><Relationship Id="rId27" Type="http://schemas.openxmlformats.org/officeDocument/2006/relationships/hyperlink" Target="https://scholar.google.com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embas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ge.ch/medecine/bibliotheque" TargetMode="External"/><Relationship Id="rId1" Type="http://schemas.openxmlformats.org/officeDocument/2006/relationships/hyperlink" Target="http://www.unige.ch/bibl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9763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Gervaise Badet</dc:creator>
  <cp:lastModifiedBy>Nathalie Bot</cp:lastModifiedBy>
  <cp:revision>2</cp:revision>
  <cp:lastPrinted>2015-04-14T14:38:00Z</cp:lastPrinted>
  <dcterms:created xsi:type="dcterms:W3CDTF">2019-02-06T08:23:00Z</dcterms:created>
  <dcterms:modified xsi:type="dcterms:W3CDTF">2019-02-06T08:23:00Z</dcterms:modified>
</cp:coreProperties>
</file>